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B4" w:rsidRDefault="007B25B4" w:rsidP="007B25B4">
      <w:pPr>
        <w:spacing w:line="276" w:lineRule="auto"/>
        <w:ind w:left="6379"/>
        <w:jc w:val="right"/>
        <w:rPr>
          <w:sz w:val="26"/>
          <w:szCs w:val="26"/>
        </w:rPr>
      </w:pPr>
      <w:bookmarkStart w:id="0" w:name="_GoBack"/>
      <w:bookmarkEnd w:id="0"/>
    </w:p>
    <w:p w:rsidR="007B25B4" w:rsidRDefault="007B25B4" w:rsidP="007B25B4">
      <w:pPr>
        <w:spacing w:line="276" w:lineRule="auto"/>
        <w:ind w:left="6379"/>
        <w:jc w:val="right"/>
        <w:rPr>
          <w:sz w:val="26"/>
          <w:szCs w:val="26"/>
        </w:rPr>
      </w:pPr>
    </w:p>
    <w:p w:rsidR="007B25B4" w:rsidRDefault="007B25B4" w:rsidP="007B25B4">
      <w:pPr>
        <w:spacing w:line="276" w:lineRule="auto"/>
        <w:ind w:left="6379"/>
        <w:jc w:val="right"/>
        <w:rPr>
          <w:sz w:val="26"/>
          <w:szCs w:val="26"/>
        </w:rPr>
      </w:pPr>
      <w:r>
        <w:rPr>
          <w:sz w:val="26"/>
          <w:szCs w:val="26"/>
        </w:rPr>
        <w:t>Проект</w:t>
      </w:r>
    </w:p>
    <w:p w:rsidR="007B25B4" w:rsidRDefault="007B25B4" w:rsidP="007B25B4">
      <w:pPr>
        <w:spacing w:line="276" w:lineRule="auto"/>
        <w:ind w:left="6379"/>
        <w:jc w:val="right"/>
        <w:rPr>
          <w:sz w:val="26"/>
          <w:szCs w:val="26"/>
        </w:rPr>
      </w:pPr>
    </w:p>
    <w:p w:rsidR="007B25B4" w:rsidRDefault="007B25B4" w:rsidP="007B25B4">
      <w:pPr>
        <w:spacing w:line="276" w:lineRule="auto"/>
        <w:ind w:left="6379"/>
        <w:jc w:val="right"/>
        <w:rPr>
          <w:sz w:val="26"/>
          <w:szCs w:val="26"/>
        </w:rPr>
      </w:pPr>
    </w:p>
    <w:p w:rsidR="007B25B4" w:rsidRDefault="007B25B4" w:rsidP="007B25B4">
      <w:pPr>
        <w:spacing w:line="276" w:lineRule="auto"/>
        <w:jc w:val="center"/>
        <w:rPr>
          <w:b/>
          <w:sz w:val="26"/>
          <w:szCs w:val="26"/>
        </w:rPr>
      </w:pPr>
      <w:r>
        <w:rPr>
          <w:b/>
          <w:sz w:val="26"/>
          <w:szCs w:val="26"/>
        </w:rPr>
        <w:t>РОССИЙСКАЯ ФЕДЕРАЦИЯ</w:t>
      </w:r>
    </w:p>
    <w:p w:rsidR="007B25B4" w:rsidRDefault="007B25B4" w:rsidP="007B25B4">
      <w:pPr>
        <w:spacing w:line="276" w:lineRule="auto"/>
        <w:jc w:val="center"/>
        <w:rPr>
          <w:b/>
          <w:sz w:val="26"/>
          <w:szCs w:val="26"/>
        </w:rPr>
      </w:pPr>
      <w:r>
        <w:rPr>
          <w:b/>
          <w:sz w:val="26"/>
          <w:szCs w:val="26"/>
        </w:rPr>
        <w:t>ФЕДЕРАЛЬНЫЙ ЗАКОН</w:t>
      </w:r>
    </w:p>
    <w:p w:rsidR="007B25B4" w:rsidRDefault="007B25B4" w:rsidP="007B25B4">
      <w:pPr>
        <w:spacing w:line="276" w:lineRule="auto"/>
        <w:rPr>
          <w:sz w:val="26"/>
          <w:szCs w:val="26"/>
        </w:rPr>
      </w:pPr>
    </w:p>
    <w:p w:rsidR="007B25B4" w:rsidRDefault="007B25B4" w:rsidP="007B25B4">
      <w:pPr>
        <w:spacing w:line="276" w:lineRule="auto"/>
        <w:jc w:val="center"/>
        <w:rPr>
          <w:b/>
          <w:sz w:val="26"/>
          <w:szCs w:val="26"/>
        </w:rPr>
      </w:pPr>
      <w:r>
        <w:rPr>
          <w:b/>
          <w:sz w:val="26"/>
          <w:szCs w:val="26"/>
        </w:rPr>
        <w:t xml:space="preserve">О внесении изменений в Трудовой кодекс </w:t>
      </w:r>
      <w:r>
        <w:rPr>
          <w:b/>
          <w:sz w:val="26"/>
          <w:szCs w:val="26"/>
        </w:rPr>
        <w:br/>
        <w:t xml:space="preserve">Российской Федерации </w:t>
      </w:r>
    </w:p>
    <w:p w:rsidR="007B25B4" w:rsidRDefault="007B25B4" w:rsidP="007B25B4">
      <w:pPr>
        <w:spacing w:line="276" w:lineRule="auto"/>
        <w:rPr>
          <w:sz w:val="26"/>
          <w:szCs w:val="26"/>
        </w:rPr>
      </w:pPr>
    </w:p>
    <w:p w:rsidR="007B25B4" w:rsidRDefault="007B25B4" w:rsidP="007B25B4">
      <w:pPr>
        <w:spacing w:line="276" w:lineRule="auto"/>
        <w:rPr>
          <w:sz w:val="26"/>
          <w:szCs w:val="26"/>
        </w:rPr>
      </w:pPr>
    </w:p>
    <w:p w:rsidR="007B25B4" w:rsidRDefault="007B25B4" w:rsidP="007B25B4">
      <w:pPr>
        <w:spacing w:line="276" w:lineRule="auto"/>
        <w:rPr>
          <w:b/>
          <w:sz w:val="26"/>
          <w:szCs w:val="26"/>
        </w:rPr>
      </w:pPr>
      <w:r>
        <w:rPr>
          <w:sz w:val="26"/>
          <w:szCs w:val="26"/>
        </w:rPr>
        <w:tab/>
      </w:r>
      <w:r>
        <w:rPr>
          <w:b/>
          <w:sz w:val="26"/>
          <w:szCs w:val="26"/>
        </w:rPr>
        <w:t>Статья 1</w:t>
      </w:r>
    </w:p>
    <w:p w:rsidR="007B25B4" w:rsidRDefault="007B25B4" w:rsidP="007B25B4">
      <w:pPr>
        <w:spacing w:line="276" w:lineRule="auto"/>
        <w:ind w:firstLine="709"/>
        <w:rPr>
          <w:sz w:val="26"/>
          <w:szCs w:val="26"/>
        </w:rPr>
      </w:pPr>
      <w:r>
        <w:rPr>
          <w:sz w:val="26"/>
          <w:szCs w:val="26"/>
        </w:rPr>
        <w:t>Внести в Трудовой кодекс Российской Федерации (Собрание законодательства Российской Федерации, 2002, № 1, ст. 3; 2006, № 27, ст. 2878; 2008, № 9, ст. 812) следующие изменения:</w:t>
      </w:r>
    </w:p>
    <w:p w:rsidR="007B25B4" w:rsidRDefault="007B25B4" w:rsidP="007B25B4">
      <w:pPr>
        <w:spacing w:line="276" w:lineRule="auto"/>
        <w:ind w:firstLine="709"/>
        <w:rPr>
          <w:sz w:val="26"/>
          <w:szCs w:val="26"/>
        </w:rPr>
      </w:pPr>
      <w:r>
        <w:rPr>
          <w:sz w:val="26"/>
          <w:szCs w:val="26"/>
        </w:rPr>
        <w:t xml:space="preserve">1)  статью 58 дополнить частью седьмой следующего содержания: </w:t>
      </w:r>
    </w:p>
    <w:p w:rsidR="007B25B4" w:rsidRDefault="007B25B4" w:rsidP="007B25B4">
      <w:pPr>
        <w:spacing w:line="276" w:lineRule="auto"/>
        <w:ind w:firstLine="709"/>
        <w:rPr>
          <w:sz w:val="26"/>
          <w:szCs w:val="26"/>
        </w:rPr>
      </w:pPr>
      <w:r>
        <w:rPr>
          <w:sz w:val="26"/>
          <w:szCs w:val="26"/>
        </w:rPr>
        <w:t>«До истечения срока трудового договора его действие по соглашению сторон трудового договора может быть продлено один раз на новый срок, но не более пяти лет, включая ранее установленный срок трудового договора, по указанному в трудовом договоре основанию его заключения</w:t>
      </w:r>
      <w:proofErr w:type="gramStart"/>
      <w:r>
        <w:rPr>
          <w:sz w:val="26"/>
          <w:szCs w:val="26"/>
        </w:rPr>
        <w:t>.»;</w:t>
      </w:r>
      <w:proofErr w:type="gramEnd"/>
    </w:p>
    <w:p w:rsidR="007B25B4" w:rsidRDefault="007B25B4" w:rsidP="007B25B4">
      <w:pPr>
        <w:spacing w:line="276" w:lineRule="auto"/>
        <w:ind w:firstLine="709"/>
        <w:rPr>
          <w:sz w:val="26"/>
          <w:szCs w:val="26"/>
        </w:rPr>
      </w:pPr>
      <w:r>
        <w:rPr>
          <w:sz w:val="26"/>
          <w:szCs w:val="26"/>
        </w:rPr>
        <w:t>2) в статье 74:</w:t>
      </w:r>
    </w:p>
    <w:p w:rsidR="007B25B4" w:rsidRDefault="007B25B4" w:rsidP="007B25B4">
      <w:pPr>
        <w:spacing w:line="276" w:lineRule="auto"/>
        <w:ind w:firstLine="709"/>
        <w:rPr>
          <w:sz w:val="26"/>
          <w:szCs w:val="26"/>
        </w:rPr>
      </w:pPr>
      <w:r>
        <w:rPr>
          <w:sz w:val="26"/>
          <w:szCs w:val="26"/>
        </w:rPr>
        <w:t>а) дополнить новой частью третьей следующего содержания:</w:t>
      </w:r>
    </w:p>
    <w:p w:rsidR="007B25B4" w:rsidRDefault="007B25B4" w:rsidP="007B25B4">
      <w:pPr>
        <w:spacing w:line="276" w:lineRule="auto"/>
        <w:ind w:firstLine="709"/>
        <w:rPr>
          <w:sz w:val="26"/>
          <w:szCs w:val="26"/>
        </w:rPr>
      </w:pPr>
      <w:r>
        <w:rPr>
          <w:sz w:val="26"/>
          <w:szCs w:val="26"/>
        </w:rPr>
        <w:t>«Работодатель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сократить срок уведомления работника до одного месяца</w:t>
      </w:r>
      <w:proofErr w:type="gramStart"/>
      <w:r>
        <w:rPr>
          <w:sz w:val="26"/>
          <w:szCs w:val="26"/>
        </w:rPr>
        <w:t>.»;</w:t>
      </w:r>
      <w:proofErr w:type="gramEnd"/>
    </w:p>
    <w:p w:rsidR="007B25B4" w:rsidRDefault="007B25B4" w:rsidP="007B25B4">
      <w:pPr>
        <w:spacing w:line="276" w:lineRule="auto"/>
        <w:ind w:firstLine="709"/>
        <w:rPr>
          <w:sz w:val="26"/>
          <w:szCs w:val="26"/>
        </w:rPr>
      </w:pPr>
      <w:r>
        <w:rPr>
          <w:sz w:val="26"/>
          <w:szCs w:val="26"/>
        </w:rPr>
        <w:t>б) дополнить новой частью шестой следующего содержания:</w:t>
      </w:r>
    </w:p>
    <w:p w:rsidR="007B25B4" w:rsidRDefault="007B25B4" w:rsidP="007B25B4">
      <w:pPr>
        <w:spacing w:line="276" w:lineRule="auto"/>
        <w:ind w:firstLine="709"/>
        <w:rPr>
          <w:sz w:val="26"/>
          <w:szCs w:val="26"/>
        </w:rPr>
      </w:pPr>
      <w:r>
        <w:rPr>
          <w:sz w:val="26"/>
          <w:szCs w:val="26"/>
        </w:rPr>
        <w:t>«В случае сокращения срока уведомления в соответствии с частью третьей настоящей статьи работнику при увольнении выплачивается дополнительная компенсация в размере среднего месячного заработка</w:t>
      </w:r>
      <w:proofErr w:type="gramStart"/>
      <w:r>
        <w:rPr>
          <w:sz w:val="26"/>
          <w:szCs w:val="26"/>
        </w:rPr>
        <w:t>.»;</w:t>
      </w:r>
      <w:proofErr w:type="gramEnd"/>
    </w:p>
    <w:p w:rsidR="007B25B4" w:rsidRDefault="007B25B4" w:rsidP="007B25B4">
      <w:pPr>
        <w:spacing w:line="276" w:lineRule="auto"/>
        <w:ind w:firstLine="709"/>
        <w:rPr>
          <w:sz w:val="26"/>
          <w:szCs w:val="26"/>
        </w:rPr>
      </w:pPr>
      <w:r>
        <w:rPr>
          <w:sz w:val="26"/>
          <w:szCs w:val="26"/>
        </w:rPr>
        <w:t>в) части третью, четвертую и пятую - восьмую считать соответственно частями четвертой, пятой и седьмой - десятой;</w:t>
      </w:r>
    </w:p>
    <w:p w:rsidR="007B25B4" w:rsidRDefault="007B25B4" w:rsidP="007B25B4">
      <w:pPr>
        <w:spacing w:line="276" w:lineRule="auto"/>
        <w:ind w:firstLine="709"/>
        <w:rPr>
          <w:sz w:val="26"/>
          <w:szCs w:val="26"/>
        </w:rPr>
      </w:pPr>
      <w:r>
        <w:rPr>
          <w:sz w:val="26"/>
          <w:szCs w:val="26"/>
        </w:rPr>
        <w:t>3) в пункте 7 части первой статьи 77 слова «часть четвертая» заменить словами «часть пятая»;</w:t>
      </w:r>
    </w:p>
    <w:p w:rsidR="007B25B4" w:rsidRDefault="007B25B4" w:rsidP="007B25B4">
      <w:pPr>
        <w:spacing w:line="276" w:lineRule="auto"/>
        <w:ind w:firstLine="709"/>
        <w:rPr>
          <w:sz w:val="26"/>
          <w:szCs w:val="26"/>
        </w:rPr>
      </w:pPr>
      <w:r>
        <w:rPr>
          <w:sz w:val="26"/>
          <w:szCs w:val="26"/>
        </w:rPr>
        <w:t xml:space="preserve">4) часть третью статьи 79 дополнить предложением следующего содержания: </w:t>
      </w:r>
    </w:p>
    <w:p w:rsidR="007B25B4" w:rsidRDefault="007B25B4" w:rsidP="007B25B4">
      <w:pPr>
        <w:spacing w:line="276" w:lineRule="auto"/>
        <w:ind w:firstLine="709"/>
        <w:rPr>
          <w:sz w:val="26"/>
          <w:szCs w:val="26"/>
        </w:rPr>
      </w:pPr>
      <w:r>
        <w:rPr>
          <w:sz w:val="26"/>
          <w:szCs w:val="26"/>
        </w:rPr>
        <w:t>«О прекращении трудового договора, заключенного на время исполнения обязанностей работника, отсутствующего в связи с отпуском по уходу за ребенком, работник должен быть предупрежден в письменной форме не менее чем за три рабочих дня до увольнения</w:t>
      </w:r>
      <w:proofErr w:type="gramStart"/>
      <w:r>
        <w:rPr>
          <w:sz w:val="26"/>
          <w:szCs w:val="26"/>
        </w:rPr>
        <w:t>.»</w:t>
      </w:r>
      <w:proofErr w:type="gramEnd"/>
    </w:p>
    <w:p w:rsidR="007B25B4" w:rsidRDefault="007B25B4" w:rsidP="007B25B4">
      <w:pPr>
        <w:spacing w:line="276" w:lineRule="auto"/>
        <w:ind w:firstLine="709"/>
        <w:rPr>
          <w:sz w:val="26"/>
          <w:szCs w:val="26"/>
        </w:rPr>
      </w:pPr>
      <w:r>
        <w:rPr>
          <w:sz w:val="26"/>
          <w:szCs w:val="26"/>
        </w:rPr>
        <w:t>5) в части первой статьи 81:</w:t>
      </w:r>
    </w:p>
    <w:p w:rsidR="007B25B4" w:rsidRDefault="007B25B4" w:rsidP="007B25B4">
      <w:pPr>
        <w:spacing w:line="276" w:lineRule="auto"/>
        <w:ind w:firstLine="709"/>
        <w:rPr>
          <w:sz w:val="26"/>
          <w:szCs w:val="26"/>
        </w:rPr>
      </w:pPr>
      <w:r>
        <w:rPr>
          <w:sz w:val="26"/>
          <w:szCs w:val="26"/>
        </w:rPr>
        <w:lastRenderedPageBreak/>
        <w:t>а) в пункте 9 после слова «представительства» дополнить словами «или иного обособленного структурного подразделения, наделенным соответствующими полномочиями»;</w:t>
      </w:r>
    </w:p>
    <w:p w:rsidR="007B25B4" w:rsidRDefault="007B25B4" w:rsidP="007B25B4">
      <w:pPr>
        <w:spacing w:line="276" w:lineRule="auto"/>
        <w:ind w:firstLine="709"/>
        <w:rPr>
          <w:sz w:val="26"/>
          <w:szCs w:val="26"/>
        </w:rPr>
      </w:pPr>
      <w:r>
        <w:rPr>
          <w:sz w:val="26"/>
          <w:szCs w:val="26"/>
        </w:rPr>
        <w:t xml:space="preserve">б) в пункте 10 после слова «представительства» дополнить словами «или иного обособленного структурного подразделения»; </w:t>
      </w:r>
    </w:p>
    <w:p w:rsidR="007B25B4" w:rsidRDefault="007B25B4" w:rsidP="007B25B4">
      <w:pPr>
        <w:spacing w:line="276" w:lineRule="auto"/>
        <w:ind w:firstLine="709"/>
        <w:rPr>
          <w:sz w:val="26"/>
          <w:szCs w:val="26"/>
        </w:rPr>
      </w:pPr>
      <w:r>
        <w:rPr>
          <w:sz w:val="26"/>
          <w:szCs w:val="26"/>
        </w:rPr>
        <w:t>6)  в статье 136:</w:t>
      </w:r>
    </w:p>
    <w:p w:rsidR="007B25B4" w:rsidRDefault="007B25B4" w:rsidP="007B25B4">
      <w:pPr>
        <w:autoSpaceDE w:val="0"/>
        <w:autoSpaceDN w:val="0"/>
        <w:adjustRightInd w:val="0"/>
        <w:spacing w:line="276" w:lineRule="auto"/>
        <w:ind w:firstLine="709"/>
        <w:rPr>
          <w:sz w:val="26"/>
          <w:szCs w:val="26"/>
        </w:rPr>
      </w:pPr>
      <w:r>
        <w:rPr>
          <w:sz w:val="26"/>
          <w:szCs w:val="26"/>
        </w:rPr>
        <w:t>а)  в части девятой после слова «три» дополнить словом «рабочих»;</w:t>
      </w:r>
    </w:p>
    <w:p w:rsidR="007B25B4" w:rsidRDefault="007B25B4" w:rsidP="007B25B4">
      <w:pPr>
        <w:autoSpaceDE w:val="0"/>
        <w:autoSpaceDN w:val="0"/>
        <w:adjustRightInd w:val="0"/>
        <w:spacing w:line="276" w:lineRule="auto"/>
        <w:ind w:firstLine="709"/>
        <w:rPr>
          <w:sz w:val="26"/>
          <w:szCs w:val="26"/>
        </w:rPr>
      </w:pPr>
      <w:r>
        <w:rPr>
          <w:sz w:val="26"/>
          <w:szCs w:val="26"/>
        </w:rPr>
        <w:t>б) дополнить частью десятой следующего содержания:</w:t>
      </w:r>
    </w:p>
    <w:p w:rsidR="007B25B4" w:rsidRDefault="007B25B4" w:rsidP="007B25B4">
      <w:pPr>
        <w:autoSpaceDE w:val="0"/>
        <w:autoSpaceDN w:val="0"/>
        <w:adjustRightInd w:val="0"/>
        <w:spacing w:line="276" w:lineRule="auto"/>
        <w:ind w:firstLine="709"/>
        <w:rPr>
          <w:sz w:val="26"/>
          <w:szCs w:val="26"/>
        </w:rPr>
      </w:pPr>
      <w:r>
        <w:rPr>
          <w:sz w:val="26"/>
          <w:szCs w:val="26"/>
        </w:rPr>
        <w:t>«В случае подачи работником заявления на отпуск, не предусмотренный графиком отпусков, менее чем за три рабочих дня до его начала, его оплата производится в срок, установленный соглашением сторон трудового договора, но не позднее трех рабочих дней с даты  подачи заявления</w:t>
      </w:r>
      <w:proofErr w:type="gramStart"/>
      <w:r>
        <w:rPr>
          <w:sz w:val="26"/>
          <w:szCs w:val="26"/>
        </w:rPr>
        <w:t>.».</w:t>
      </w:r>
      <w:proofErr w:type="gramEnd"/>
    </w:p>
    <w:p w:rsidR="007B25B4" w:rsidRDefault="007B25B4" w:rsidP="007B25B4">
      <w:pPr>
        <w:spacing w:line="276" w:lineRule="auto"/>
        <w:ind w:firstLine="709"/>
        <w:rPr>
          <w:sz w:val="26"/>
          <w:szCs w:val="26"/>
        </w:rPr>
      </w:pPr>
      <w:r>
        <w:rPr>
          <w:sz w:val="26"/>
          <w:szCs w:val="26"/>
        </w:rPr>
        <w:t>7) часть третью статьи 193  изложить в следующей редакции:</w:t>
      </w:r>
    </w:p>
    <w:p w:rsidR="007B25B4" w:rsidRDefault="007B25B4" w:rsidP="007B25B4">
      <w:pPr>
        <w:spacing w:line="276" w:lineRule="auto"/>
        <w:ind w:firstLine="709"/>
        <w:rPr>
          <w:sz w:val="26"/>
          <w:szCs w:val="26"/>
        </w:rPr>
      </w:pPr>
      <w:proofErr w:type="gramStart"/>
      <w:r>
        <w:rPr>
          <w:sz w:val="26"/>
          <w:szCs w:val="26"/>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времени </w:t>
      </w:r>
      <w:proofErr w:type="spellStart"/>
      <w:r>
        <w:rPr>
          <w:sz w:val="26"/>
          <w:szCs w:val="26"/>
        </w:rPr>
        <w:t>междувахтового</w:t>
      </w:r>
      <w:proofErr w:type="spellEnd"/>
      <w:r>
        <w:rPr>
          <w:sz w:val="26"/>
          <w:szCs w:val="26"/>
        </w:rPr>
        <w:t xml:space="preserve"> отдыха и других периодов отсутствия работника, когда за ним сохраняется место работы (должность) в соответствии с законодательством Российской Федерации, а также времени, необходимого на учет мнения представительного органа работников»;</w:t>
      </w:r>
      <w:proofErr w:type="gramEnd"/>
    </w:p>
    <w:p w:rsidR="007B25B4" w:rsidRDefault="007B25B4" w:rsidP="007B25B4">
      <w:pPr>
        <w:spacing w:line="276" w:lineRule="auto"/>
        <w:ind w:firstLine="709"/>
        <w:rPr>
          <w:sz w:val="26"/>
          <w:szCs w:val="26"/>
        </w:rPr>
      </w:pPr>
      <w:r>
        <w:rPr>
          <w:sz w:val="26"/>
          <w:szCs w:val="26"/>
        </w:rPr>
        <w:t xml:space="preserve">8) часть четвертую статьи 256 дополнить предложением следующего содержания: </w:t>
      </w:r>
    </w:p>
    <w:p w:rsidR="007B25B4" w:rsidRDefault="007B25B4" w:rsidP="007B25B4">
      <w:pPr>
        <w:spacing w:line="276" w:lineRule="auto"/>
        <w:ind w:firstLine="709"/>
        <w:rPr>
          <w:sz w:val="26"/>
          <w:szCs w:val="26"/>
        </w:rPr>
      </w:pPr>
      <w:r>
        <w:rPr>
          <w:sz w:val="26"/>
          <w:szCs w:val="26"/>
        </w:rPr>
        <w:t>«</w:t>
      </w:r>
      <w:proofErr w:type="gramStart"/>
      <w:r>
        <w:rPr>
          <w:sz w:val="26"/>
          <w:szCs w:val="26"/>
        </w:rPr>
        <w:t>В случае выхода из отпуска по уходу за ребенком до окончания</w:t>
      </w:r>
      <w:proofErr w:type="gramEnd"/>
      <w:r>
        <w:rPr>
          <w:sz w:val="26"/>
          <w:szCs w:val="26"/>
        </w:rPr>
        <w:t xml:space="preserve"> срока указанного отпуска работник уведомляет об этом работодателя письменно не менее чем за пять рабочих дней до дня выхода.».</w:t>
      </w:r>
    </w:p>
    <w:p w:rsidR="007B25B4" w:rsidRDefault="007B25B4" w:rsidP="007B25B4">
      <w:pPr>
        <w:spacing w:line="276" w:lineRule="auto"/>
        <w:ind w:firstLine="709"/>
        <w:rPr>
          <w:sz w:val="26"/>
          <w:szCs w:val="26"/>
        </w:rPr>
      </w:pPr>
    </w:p>
    <w:p w:rsidR="007B25B4" w:rsidRDefault="007B25B4" w:rsidP="007B25B4">
      <w:pPr>
        <w:spacing w:line="276" w:lineRule="auto"/>
        <w:ind w:firstLine="709"/>
        <w:rPr>
          <w:b/>
          <w:sz w:val="26"/>
          <w:szCs w:val="26"/>
        </w:rPr>
      </w:pPr>
      <w:r>
        <w:rPr>
          <w:b/>
          <w:sz w:val="26"/>
          <w:szCs w:val="26"/>
        </w:rPr>
        <w:t>Статья 2</w:t>
      </w:r>
    </w:p>
    <w:p w:rsidR="007B25B4" w:rsidRDefault="007B25B4" w:rsidP="007B25B4">
      <w:pPr>
        <w:spacing w:line="276" w:lineRule="auto"/>
        <w:ind w:firstLine="709"/>
        <w:rPr>
          <w:sz w:val="26"/>
          <w:szCs w:val="26"/>
        </w:rPr>
      </w:pPr>
      <w:r>
        <w:rPr>
          <w:sz w:val="26"/>
          <w:szCs w:val="26"/>
        </w:rPr>
        <w:t>Настоящий Федеральный закон вступает в силу со дня его принятия.</w:t>
      </w:r>
    </w:p>
    <w:p w:rsidR="007B25B4" w:rsidRDefault="007B25B4" w:rsidP="007B25B4">
      <w:pPr>
        <w:spacing w:line="276" w:lineRule="auto"/>
        <w:ind w:firstLine="709"/>
        <w:rPr>
          <w:szCs w:val="28"/>
        </w:rPr>
      </w:pPr>
    </w:p>
    <w:p w:rsidR="007B25B4" w:rsidRDefault="007B25B4" w:rsidP="007B25B4">
      <w:pPr>
        <w:spacing w:line="276" w:lineRule="auto"/>
        <w:ind w:firstLine="709"/>
        <w:rPr>
          <w:szCs w:val="28"/>
        </w:rPr>
      </w:pPr>
    </w:p>
    <w:p w:rsidR="007B25B4" w:rsidRDefault="007B25B4" w:rsidP="007B25B4">
      <w:pPr>
        <w:spacing w:line="276" w:lineRule="auto"/>
        <w:ind w:firstLine="709"/>
        <w:rPr>
          <w:szCs w:val="28"/>
        </w:rPr>
      </w:pPr>
    </w:p>
    <w:p w:rsidR="007B25B4" w:rsidRDefault="007B25B4" w:rsidP="007B25B4">
      <w:pPr>
        <w:tabs>
          <w:tab w:val="center" w:pos="1474"/>
        </w:tabs>
        <w:spacing w:line="276" w:lineRule="auto"/>
        <w:ind w:left="6379"/>
        <w:jc w:val="center"/>
        <w:rPr>
          <w:sz w:val="26"/>
          <w:szCs w:val="26"/>
        </w:rPr>
      </w:pPr>
      <w:r>
        <w:rPr>
          <w:sz w:val="26"/>
          <w:szCs w:val="26"/>
        </w:rPr>
        <w:t>Президент</w:t>
      </w:r>
    </w:p>
    <w:p w:rsidR="007B25B4" w:rsidRDefault="007B25B4" w:rsidP="007B25B4">
      <w:pPr>
        <w:tabs>
          <w:tab w:val="center" w:pos="1474"/>
          <w:tab w:val="left" w:pos="8364"/>
        </w:tabs>
        <w:spacing w:line="276" w:lineRule="auto"/>
        <w:ind w:left="6379"/>
        <w:jc w:val="center"/>
        <w:rPr>
          <w:sz w:val="26"/>
          <w:szCs w:val="26"/>
        </w:rPr>
      </w:pPr>
      <w:r>
        <w:rPr>
          <w:sz w:val="26"/>
          <w:szCs w:val="26"/>
        </w:rPr>
        <w:t>Российской Федерации</w:t>
      </w:r>
    </w:p>
    <w:p w:rsidR="00226B6C" w:rsidRDefault="00226B6C"/>
    <w:sectPr w:rsidR="00226B6C" w:rsidSect="00226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B4"/>
    <w:rsid w:val="00093AB1"/>
    <w:rsid w:val="00226B6C"/>
    <w:rsid w:val="007B2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5B4"/>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5B4"/>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BudarinaVV</dc:creator>
  <cp:lastModifiedBy>1</cp:lastModifiedBy>
  <cp:revision>2</cp:revision>
  <dcterms:created xsi:type="dcterms:W3CDTF">2019-05-19T17:49:00Z</dcterms:created>
  <dcterms:modified xsi:type="dcterms:W3CDTF">2019-05-19T17:49:00Z</dcterms:modified>
</cp:coreProperties>
</file>