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651" w:rsidRPr="005D3651" w:rsidRDefault="005D3651" w:rsidP="005D3651">
      <w:pPr>
        <w:spacing w:after="0" w:line="360" w:lineRule="auto"/>
        <w:jc w:val="right"/>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Приложение N 1</w:t>
      </w:r>
    </w:p>
    <w:p w:rsidR="005D3651" w:rsidRPr="005D3651" w:rsidRDefault="005D3651" w:rsidP="005D3651">
      <w:pPr>
        <w:spacing w:after="0" w:line="360" w:lineRule="auto"/>
        <w:jc w:val="right"/>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к приказу ФНС России</w:t>
      </w:r>
    </w:p>
    <w:p w:rsidR="005D3651" w:rsidRPr="005D3651" w:rsidRDefault="005D3651" w:rsidP="005D3651">
      <w:pPr>
        <w:spacing w:after="0" w:line="360" w:lineRule="auto"/>
        <w:jc w:val="right"/>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от 10.10.2016 N ММВ-7-11/552@</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ИНН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│0331│3039│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Стр.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Фамилия _______________________________________________ И. ______ О. _______</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Раздел 2. Расчет налоговой базы и суммы        001 │ │ │ процентов</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налога по доходам, облагаемым по ставке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1 - дивиденды</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1. Расчет налоговой базы (руб. коп.) Вид дохода 002 │ │ 2 - доход в виде сумм</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прибыли контролируемых</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иностранных компаний</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3 - иное</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1. Общая сумма доходов, за исключением доходов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в виде сумм прибыли  контролируемых           010 │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иностранных компаний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2. Общая сумма доходов, за исключением доходов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в виде сумм прибыли контролируемых            020 │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иностранных компаний, не подлежащая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налогообложению</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3. Общая сумма доходов, за исключением доходов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в виде сумм прибыли контролируемых            030 │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иностранных компаний, подлежащая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налогообложению (п. 1 - п. 2)</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4. Сумма налоговых вычетов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(пп. 3.2 Листа В + пп. 2.5 Листа Д1 +         040 │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пп. 2.6 Листа Д1 + пп. 2.8 Листа Д1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пп. 2.9 Листа Д1 + п. 4 Листа Д2 + п. 3.5.1</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Листа Е1 + п. 4 Листа Е1 + п. 3.1 Листа Е2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п.п. 8.1 Листа Ж)</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lastRenderedPageBreak/>
        <w:t>5. Сумма расходов, принимаемая в уменьшение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полученных доходов (пп. 11.3 Листа З +        050 │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пп. 7.3 Листа И)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5.1. Общая сумма доходов в виде сумм прибыли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контролируемых иностранных компаний         051 │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6. Налоговая база для исчисления налога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 3 + п. 5.1 - п. 4 - п. 5)                 060 │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2. Расчет суммы налога, подлежащей уплате (доплате)/возврату (руб.)</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7. Общая сумма налога, исчисленная к уплате      070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8. Общая сумма налога, удержанная у источника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выплаты                                       080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9. Общая сумма налога, удержанная в отношении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доходов в виде материальной выгоды            090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10. Сумма торгового сбора, уплаченная в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налоговом периоде, подлежащая зачету         091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11. Сумма фактически уплаченных авансовых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платежей (пп. 3.4 Листа В)                   100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12. Общая сумма фиксированных авансовых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платежей, уплаченная налогоплательщиком,     110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подлежащая зачету в соответствии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 </w:t>
      </w:r>
      <w:hyperlink r:id="rId4" w:history="1">
        <w:r w:rsidRPr="005D3651">
          <w:rPr>
            <w:rFonts w:ascii="Courier New" w:eastAsia="Times New Roman" w:hAnsi="Courier New" w:cs="Courier New"/>
            <w:color w:val="000000"/>
            <w:sz w:val="20"/>
            <w:szCs w:val="20"/>
            <w:lang w:eastAsia="ru-RU"/>
          </w:rPr>
          <w:t>пунктом 5 статьи 227.1</w:t>
        </w:r>
      </w:hyperlink>
      <w:r w:rsidRPr="005D3651">
        <w:rPr>
          <w:rFonts w:ascii="Courier New" w:eastAsia="Times New Roman" w:hAnsi="Courier New" w:cs="Courier New"/>
          <w:sz w:val="20"/>
          <w:szCs w:val="20"/>
          <w:lang w:eastAsia="ru-RU"/>
        </w:rPr>
        <w:t xml:space="preserve"> Налогового</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кодекса Российской Федерации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lastRenderedPageBreak/>
        <w:t>13. Сумма налога, уплаченная в иностранных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государствах, подлежащая зачету              120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в Российской Федерации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14. Сумма налога, исчисленная к уплате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(доплате) в бюджет (п. 7 - п. 8 - п. 9 -     121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 10 - п. 11 - п. 12 - п. 13)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14.1. Сумма налога, уплаченная в связи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 применением патентной системы            122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налогообложения, подлежащая зачету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15. Сумма налога, подлежащая уплате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(доплате) в бюджет (п. 14 - п. 14.1)          130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16. Сумма налога, подлежащая возврату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из бюджета (п. 8 + п. 9 + п. 10 +            130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 11 + п. 12 + п. 13 - п. 7)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Достоверность и полноту сведений, указанных на данной</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странице, подтверждаю:</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______________ (подпись)   __________________ (дата)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60" w:lineRule="auto"/>
        <w:jc w:val="right"/>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Приложение N 2</w:t>
      </w:r>
    </w:p>
    <w:p w:rsidR="005D3651" w:rsidRPr="005D3651" w:rsidRDefault="005D3651" w:rsidP="005D3651">
      <w:pPr>
        <w:spacing w:after="0" w:line="360" w:lineRule="auto"/>
        <w:jc w:val="right"/>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к приказу ФНС России</w:t>
      </w:r>
    </w:p>
    <w:p w:rsidR="005D3651" w:rsidRPr="005D3651" w:rsidRDefault="005D3651" w:rsidP="005D3651">
      <w:pPr>
        <w:spacing w:after="0" w:line="360" w:lineRule="auto"/>
        <w:jc w:val="right"/>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от 10.10.2016 N ММВ-7-11/552@</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ИНН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│0331│3053│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Стр.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lastRenderedPageBreak/>
        <w:t xml:space="preserve">     Фамилия _______________________________________________ И. ______ О. _______</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Лист Б. Доходы от источников за пределами Российской Федерации, облагаемые</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налогом по ставке (001)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1. Расчет сумм доходов и налога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Код страны по</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классификатору</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w:t>
      </w:r>
      <w:hyperlink r:id="rId5" w:history="1">
        <w:r w:rsidRPr="005D3651">
          <w:rPr>
            <w:rFonts w:ascii="Courier New" w:eastAsia="Times New Roman" w:hAnsi="Courier New" w:cs="Courier New"/>
            <w:color w:val="000000"/>
            <w:sz w:val="20"/>
            <w:szCs w:val="20"/>
            <w:lang w:eastAsia="ru-RU"/>
          </w:rPr>
          <w:t>ОКСМ</w:t>
        </w:r>
      </w:hyperlink>
      <w:r w:rsidRPr="005D3651">
        <w:rPr>
          <w:rFonts w:ascii="Courier New" w:eastAsia="Times New Roman" w:hAnsi="Courier New" w:cs="Courier New"/>
          <w:sz w:val="20"/>
          <w:szCs w:val="20"/>
          <w:lang w:eastAsia="ru-RU"/>
        </w:rPr>
        <w:t xml:space="preserve"> (числовой)                Наименование источника выплаты дохода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010 │ │ │ │          020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Код          Код               Номер контролируемой     Дата получения дохода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валюты       вида дохода       иностранной компании     (цифрами день, месяц, год)</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030 │ │ │ │  031 │ │ │         032 │ │ │- │ │ │ │ │ │   040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Курс иностранной валюты, установленный     Сумма дохода, полученная в</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Банком России                              иностранной валюте</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050 │ │ │ │ │ │ │ │ │ │ │.│ │ │ │ │        060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Сумма дохода в виде стоимости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имущества (имущественных прав),</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полученного при ликвидации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иностранной организации,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Сумма дохода, полученная в иностранной     освобождаемая от налогообложения</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валюте в пересчете в рубли (руб. коп.)     (руб. коп.)</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070 │ │ │ │ │ │ │ │ │ │ │ │ │.│ │ │        071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Сумма дохода в виде дивидендов,            Применяемый порядок определения</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полученных от контролируемой               прибыли (убытка) контролируемой</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иностранной компании, освобождаемая        иностранной компании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от налогообложения (руб. коп.)</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1 - по данным финансовой</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072 │ │ │ │ │ │ │ │ │ │ │ │ │.│ │ │        073 │ │ отчетности контролируемой</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иностранной компании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2 - по правилам, установленным</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lastRenderedPageBreak/>
        <w:t xml:space="preserve">                                                   для российских организаций</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Дата уплаты налога                         Курс иностранной валюты, установленный</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(цифрами день, месяц, год)                 Банком России на дату уплаты налога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080 │ │ │.│ │ │.│ │ │ │ │                  090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Сумма налога, уплаченная в                 Сумма налога, уплаченная в иностранном</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иностранном государстве в                  государстве в пересчете в рубли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иностранной валюте                         (руб. коп.)</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100 │ │ │ │ │ │ │ │ │ │ │ │ │.│ │ │        110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Расчетная сумма налога,                    Расчетная сумма налога, подлежащая</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исчисленная в Российской Федерации         зачету (уменьшению) в Российской</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по соответствующей ставке (руб. коп.)      Федерации (руб. коп.)</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120 │ │ │ │ │ │ │ │ │ │ │ │ │.│ │ │        130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Код страны по</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классификатору</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w:t>
      </w:r>
      <w:hyperlink r:id="rId6" w:history="1">
        <w:r w:rsidRPr="005D3651">
          <w:rPr>
            <w:rFonts w:ascii="Courier New" w:eastAsia="Times New Roman" w:hAnsi="Courier New" w:cs="Courier New"/>
            <w:color w:val="000000"/>
            <w:sz w:val="20"/>
            <w:szCs w:val="20"/>
            <w:lang w:eastAsia="ru-RU"/>
          </w:rPr>
          <w:t>ОКСМ</w:t>
        </w:r>
      </w:hyperlink>
      <w:r w:rsidRPr="005D3651">
        <w:rPr>
          <w:rFonts w:ascii="Courier New" w:eastAsia="Times New Roman" w:hAnsi="Courier New" w:cs="Courier New"/>
          <w:sz w:val="20"/>
          <w:szCs w:val="20"/>
          <w:lang w:eastAsia="ru-RU"/>
        </w:rPr>
        <w:t xml:space="preserve"> (числовой)                Наименование источника выплаты дохода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010 │ │ │ │          020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Код          Код               Номер контролируемой     Дата получения дохода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валюты       вида дохода       иностранной компании     (цифрами день, месяц, год)</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030 │ │ │ │  031 │ │ │         032 │ │ │- │ │ │ │ │ │   040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Курс иностранной валюты, установленный     Сумма дохода, полученная в</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Банком России                              иностранной валюте</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050 │ │ │ │ │ │ │ │ │ │ │.│ │ │ │ │        060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lastRenderedPageBreak/>
        <w:t xml:space="preserve">                                               Сумма дохода в виде стоимости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имущества (имущественных прав),</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полученного при ликвидации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иностранной организации,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Сумма дохода, полученная в иностранной     освобождаемая от налогообложения</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валюте в пересчете в рубли (руб. коп.)     (руб. коп.)</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070 │ │ │ │ │ │ │ │ │ │ │ │ │.│ │ │        071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Сумма дохода в виде дивидендов,            Применяемый порядок определения</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полученных от контролируемой               прибыли (убытка) контролируемой</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иностранной компании, освобождаемая        иностранной компании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от налогообложения (руб. коп.)</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1 - по данным финансовой</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072 │ │ │ │ │ │ │ │ │ │ │ │ │.│ │ │        073 │ │ отчетности контролируемой</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иностранной компании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2 - по правилам, установленным</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для российских организаций</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Дата уплаты налога                         Курс иностранной валюты, установленный</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(цифрами день, месяц, год)                 Банком России на дату уплаты налога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080 │ │ │.│ │ │.│ │ │ │ │                  090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Сумма налога, уплаченная в                 Сумма налога, уплаченная в иностранном</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иностранном государстве в                  государстве в пересчете в рубли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иностранной валюте                         (руб. коп.)</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100 │ │ │ │ │ │ │ │ │ │ │ │ │.│ │ │        110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Расчетная сумма налога,                    Расчетная сумма налога, подлежащая</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исчисленная в Российской Федерации         зачету (уменьшению) в Российской</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по соответствующей ставке (руб. коп.)      Федерации (руб. коп.)</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120 │ │ │ │ │ │ │ │ │ │ │ │ │.│ │ │        130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Достоверность и полноту сведений, указанных на данной</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странице, подтверждаю:</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______________ (подпись)   __________________ (дата)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lastRenderedPageBreak/>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60" w:lineRule="auto"/>
        <w:jc w:val="right"/>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Приложение N 3</w:t>
      </w:r>
    </w:p>
    <w:p w:rsidR="005D3651" w:rsidRPr="005D3651" w:rsidRDefault="005D3651" w:rsidP="005D3651">
      <w:pPr>
        <w:spacing w:after="0" w:line="360" w:lineRule="auto"/>
        <w:jc w:val="right"/>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к приказу ФНС России</w:t>
      </w:r>
    </w:p>
    <w:p w:rsidR="005D3651" w:rsidRPr="005D3651" w:rsidRDefault="005D3651" w:rsidP="005D3651">
      <w:pPr>
        <w:spacing w:after="0" w:line="360" w:lineRule="auto"/>
        <w:jc w:val="right"/>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от 10.10.2016 N ММВ-7-11/552@</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ИНН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│0331│3091│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Стр.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Фамилия _______________________________________________ И. ______ О. _______</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Лист Д2. Расчет имущественных налоговых вычетов по доходам</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от продажи имущества и имущественных прав</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1. Расчет имущественных налоговых вычетов по доходам от продажи жилых домов, квартир,</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комнат, включая приватизированные жилые помещения, дач, садовых домиков, земельных</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участков и иного имущества (руб. коп.)</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1.1. Суммы, полученные от продажи имущества, указанного в п. 1 (за исключением</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долей в указанном имуществе), для расчета размера имущественного налогового вычета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в пределах 1000000 руб.</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1.1.1. Сумма дохода от всех            1.1.2. Сумма налогового вычета (1000000</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источников выплаты                     руб., но не более значения пп.</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1.1.1)</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010 │ │ │ │ │ │ │ │ │ │ │ │ │.│ │ │    020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1.2. Суммы, полученные от продажи долей имущества, указанного в п. 1, для расчета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размера имущественного налогового вычета в пределах 1000000 руб.</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1.2.1. Сумма дохода от всех            1.2.2. Сумма налогового вычета (1000000</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источников выплаты                     руб. x размер доли, но не более</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значения пп. 1.2.1)</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030 │ │ │ │ │ │ │ │ │ │ │ │ │.│ │ │    040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lastRenderedPageBreak/>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1.3. Суммы, полученные от продажи указанного в п. 1 имущества и долей в нем,</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для учета фактически произведенных и документально подтвержденных расходов,</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связанных с его приобретением</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1.3.1. Сумма дохода от всех            1.3.2. Сумма документально</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источников выплаты                     подтвержденных расходов,</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но не более значения пп. 1.3.1</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050 │ │ │ │ │ │ │ │ │ │ │ │ │.│ │ │    060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1.4. Суммы, полученные от продажи иного недвижимого имущества, за исключением</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указанного в п. 1, для расчета размера имущественного налогового вычета с учетом</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ограничения в 250000 руб.</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1.4.1. Сумма дохода от всех            1.4.2. Сумма налогового вычета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источников выплаты                     (250000 руб., но не более</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значения пп. 1.4.1)</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070 │ │ │ │ │ │ │ │ │ │ │ │ │.│ │ │    080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1.5. Суммы, полученные от продажи иного недвижимого имущества, за исключением</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указанного в п. 1, для расчета фактически произведенных и документально</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подтвержденных расходов, связанных с его приобретением</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1.5.1. Сумма дохода от всех            1.5.2. Сумма документально</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источников выплаты                     подтвержденных расходов,</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но не более значения пп. 1.5.1</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090 │ │ │ │ │ │ │ │ │ │ │ │ │.│ │ │    100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1.6. Суммы, полученные от продажи иного имущества, для расчета размера имущественного</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налогового вычета с учетом ограничения в 250000 руб.</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1.6.1. Сумма дохода от всех            1.6.2. Сумма налогового вычета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источников выплаты                     (250000 руб., но не более)</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значения пп. 1.6.1</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110 │ │ │ │ │ │ │ │ │ │ │ │ │.│ │ │    120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1.7. Суммы, полученные от продажи иного имущества, для расчета фактически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произведенных и документально подтвержденных расходов, связанных с его приобретением</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1.7.1. Сумма дохода от всех            1.7.2. Сумма документально</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источников выплаты                     подтвержденных расходов,</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но не более значения пп. 1.7.1</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130 │ │ │ │ │ │ │ │ │ │ │ │ │.│ │ │    140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lastRenderedPageBreak/>
        <w:t>2. Расчет имущественных налоговых вычетов по доходам от изъятия имущества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для государственных или муниципальных нужд (руб. коп.)</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2.1. Суммы, полученные от изъятия имущества для государственных и муниципальных нужд</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2.1.1. Сумма дохода от всех            2.1.2. Сумма налогового вычета,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источников выплаты                     но не более значения пп. 2.1.1</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150 │ │ │ │ │ │ │ │ │ │ │ │ │.│ │ │    160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3. Расчет имущественных налоговых вычетов, предусмотренных </w:t>
      </w:r>
      <w:hyperlink r:id="rId7" w:history="1">
        <w:r w:rsidRPr="005D3651">
          <w:rPr>
            <w:rFonts w:ascii="Courier New" w:eastAsia="Times New Roman" w:hAnsi="Courier New" w:cs="Courier New"/>
            <w:color w:val="000000"/>
            <w:sz w:val="20"/>
            <w:szCs w:val="20"/>
            <w:lang w:eastAsia="ru-RU"/>
          </w:rPr>
          <w:t>подпунктами 2.1</w:t>
        </w:r>
      </w:hyperlink>
      <w:r w:rsidRPr="005D3651">
        <w:rPr>
          <w:rFonts w:ascii="Courier New" w:eastAsia="Times New Roman" w:hAnsi="Courier New" w:cs="Courier New"/>
          <w:sz w:val="20"/>
          <w:szCs w:val="20"/>
          <w:lang w:eastAsia="ru-RU"/>
        </w:rPr>
        <w:t xml:space="preserve"> и </w:t>
      </w:r>
      <w:hyperlink r:id="rId8" w:history="1">
        <w:r w:rsidRPr="005D3651">
          <w:rPr>
            <w:rFonts w:ascii="Courier New" w:eastAsia="Times New Roman" w:hAnsi="Courier New" w:cs="Courier New"/>
            <w:color w:val="000000"/>
            <w:sz w:val="20"/>
            <w:szCs w:val="20"/>
            <w:lang w:eastAsia="ru-RU"/>
          </w:rPr>
          <w:t>2.2</w:t>
        </w:r>
      </w:hyperlink>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пункта 2 статьи 220 Налогового кодекса Российской Федерации (руб. коп.)</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3.1. Суммы, полученные при продаже имущества (имущественных прав), полученного</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при ликвидации иностранной организации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3.1.1. Сумма дохода от всех            3.1.2. Сумма налогового вычета,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источников выплаты                     но не более значения пп. 3.1.1</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170 │ │ │ │ │ │ │ │ │ │ │ │ │.│ │ │    180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3.2. Суммы, полученные от реализации имущественных прав (в том числе долей, паев),</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приобретенных у контролируемой иностранной компании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3.2.1. Сумма дохода от всех            3.2.2. Сумма налогового вычета,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источников выплаты                     но не более значения пп. 3.2.1</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190 │ │ │ │ │ │ │ │ │ │ │ │ │.│ │ │    200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4. Расчет общей суммы вычетов (руб. коп.)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(пп. 1.1.2 + 1.2.2 + 1.3.2 + 1.4.2 +   210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1.5.2 + 1.6.2 + 1.7.2 + 2.1.2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3.1.2 + 3.2.2)</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Достоверность и полноту сведений, указанных на данной</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странице, подтверждаю:</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______________ (подпись)   __________________ (дата)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60" w:lineRule="auto"/>
        <w:jc w:val="right"/>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Приложение N 4</w:t>
      </w:r>
    </w:p>
    <w:p w:rsidR="005D3651" w:rsidRPr="005D3651" w:rsidRDefault="005D3651" w:rsidP="005D3651">
      <w:pPr>
        <w:spacing w:after="0" w:line="360" w:lineRule="auto"/>
        <w:jc w:val="right"/>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к приказу ФНС России</w:t>
      </w:r>
    </w:p>
    <w:p w:rsidR="005D3651" w:rsidRPr="005D3651" w:rsidRDefault="005D3651" w:rsidP="005D3651">
      <w:pPr>
        <w:spacing w:after="0" w:line="360" w:lineRule="auto"/>
        <w:jc w:val="right"/>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от 10.10.2016 N ММВ-7-11/552@</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lastRenderedPageBreak/>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ИНН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│0331│3138│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Стр.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Фамилия ______________________________________________________ И. _____ О. _______</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Лист З. Расчет налогооблагаемого дохода от операций с ценными бумагами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 операций с производными финансовыми инструментами (ПФИ)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1 - операции, учитываемые на индивидуальном</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Вид операции 100 │ │     инвестиционном счете</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2 - иные</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1. Расчет налогооблагаемого дохода от операций с ценными бумагами,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обращающимися на организованном рынке ценных бумаг</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I. Расчет финансового результата (руб. коп.)</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1.1. Сумма дохода, полученная по совокупности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совершенных операций                         101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1.2. Сумма расходов, связанная с приобретением,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реализацией, хранением и погашением ценных   102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бумаг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1.3. Сумма убытка по операциям РЕПО, принимаемая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в уменьшение доходов (пп. 7.5)               103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1.4. Сумма убытка по операциям займа ценными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бумагами, принимаемая в уменьшение доходов   104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(пп. 8.5)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1.5. Сумма процентного (купонного) расхода,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признаваемая в случае открытия короткой      105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позиции по ценным бумагам, по которым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предусмотрено начисление процентного</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(купонного) дохода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1.6. Общая сумма расходов, уменьшающая доходы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lastRenderedPageBreak/>
        <w:t xml:space="preserve">     от реализации (погашения) ценных бумаг       106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(пп. 1.2 + пп. 1.3 + пп. 1.4 + пп. 1.5)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1.7. Налоговая база по результатам совершенных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операций (пп. 1.1 - пп. 1.6)                 107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1.8. Сумма убытка, полученная по результатам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совершенных операций (пп. 1.6 - пп. 1.1)     108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II. Расчет налогооблагаемого дохода          III. Распределение полученного убытка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(руб. коп.)                                   (руб. коп.)</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1.9. Сумма убытка, указанная в подпункте 4.10,  1.12. Сумма полученного убытка,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принимаемая в уменьшение налоговой базы          учитываемая в подпункте 2.3</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109 │ │ │ │ │ │ │ │ │ │ │ │ │.│ │ │             112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1.10. Сумма убытка, полученного в прошлых       1.13. Сумма полученного убытка,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налоговых периодах, принимаемая                 учитываемая в подпункте 4.6</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в уменьшение налоговой базы</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(пп. 9.5)</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110 │ │ │ │ │ │ │ │ │ │ │ │ │.│ │ │             113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1.11. Сумма налогооблагаемого дохода по         1.14. Сумма полученного убытка,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результатам совершенных операций                принимаемая в уменьшение</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налоговой базы будущих периодов</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по операциям с ценными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бумагами, обращающимися на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организованном рынке ценных</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бумаг (пп. 1.8 - пп. 1.12</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пп. 1.13)</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lastRenderedPageBreak/>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111 │ │ │ │ │ │ │ │ │ │ │ │ │.│ │ │             114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Достоверность и полноту сведений, указанных на данной</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странице, подтверждаю:</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______________ (подпись)   __________________ (дата)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ИНН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│0331│3145│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Стр.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Фамилия ______________________________________________________ И. _____ О. _______</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Лист З. Расчет налогооблагаемого дохода от операций с ценными бумагами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 операций с производными финансовыми инструментами (ПФИ)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1 - операции, учитываемые на индивидуальном</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Вид операции 100 │ │     инвестиционном счете</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2 - иные</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2. Расчет налогооблагаемого дохода от операций с ценными бумагами,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не обращающимися на организованном рынке ценных бумаг, которые на момент</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их приобретения относились к ценным бумагам, обращающимся на организованном</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рынке ценных бумаг (руб. коп.)</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2.1. Сумма дохода, полученная по совокупности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совершенных операций                         201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2.2. Сумма расходов, связанных с приобретением,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реализацией, хранением и погашением          202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ценных бумаг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2.3. Сумма убытка, указанного в подпункте 1.12,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принимаемая к уменьшению финансового         203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результата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2.4. Сумма налогооблагаемого дохода по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lastRenderedPageBreak/>
        <w:t xml:space="preserve">     результатам совершенных операций             204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(пп. 2.1 - пп. 2.2 - пп. 2.3)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3. Расчет налогооблагаемого дохода от операций с ценными бумагами,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не обращающимися на организованном рынке ценных бумаг (руб. коп.)</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3.1. Сумма дохода, полученная по совокупности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совершенных операций                         205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3.2. Сумма расходов, связанных с приобретением,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реализацией, хранением и погашением ценных   206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бумаг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3.3. Сумма убытка по операциям РЕПО, принимаемая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в уменьшение доходов (пп. 7.6)               207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3.4. Сумма убытка по операциям займа ценными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бумагами, принимаемая в уменьшение доходов   208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(пп. 8.6)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3.5. Сумма процентного (купонного) расхода,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признаваемого в случае открытия короткой     209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позиции по ценным бумагам, по которым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предусмотрено начисление процентного</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(купонного) дохода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3.6. Сумма убытка, полученная при выходе из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инвестиционного товарищества,                210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принимаемая в уменьшение доходов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3.7. Общая сумма расходов, уменьшающая доходы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от реализации (погашения) ценных бумаг       211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(пп. 3.2 + пп. 3.3 + пп. 3.4 + пп. 3.5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пп. 3.6)</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3.8. Сумма налогооблагаемого дохода по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результатам совершенных операций             212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lastRenderedPageBreak/>
        <w:t xml:space="preserve">     (пп. 3.1 - пп. 3.7)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Достоверность и полноту сведений, указанных на данной</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странице, подтверждаю:</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______________ (подпись)   __________________ (дата)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ИНН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│0331│3152│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Стр.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Фамилия ______________________________________________________ И. _____ О. _______</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Лист З. Расчет налогооблагаемого дохода от операций с ценными бумагами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 операций с производными финансовыми инструментами (ПФИ)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1 - операции, учитываемые на индивидуальном</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Вид операции 100 │ │     инвестиционном счете</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2 - иные</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4. Расчет налогооблагаемого дохода (убытка) от операций с ПФИ, обращающимися</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на организованном рынке, базисным активом которых являются ценные бумаги,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фондовые индексы или иные ПФИ, базисным активом которых являются ценные</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бумаги или фондовые индексы</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I. Расчет финансового результата (руб. коп.)</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4.1. Сумма дохода, полученная по совокупности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совершенных операций                         301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4.2. Сумма расходов, связанных с приобретением,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хранением и реализацией ПФИ                  302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4.3. Налоговая база по результатам совершенных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операций (пп. 4.1 - пп. 4.2)                 303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4.4. Сумма убытка, полученная по результатам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lastRenderedPageBreak/>
        <w:t xml:space="preserve">     совершенных операций (пп. 4.2 - пп. 4.1)     304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II. Расчет налогооблагаемого дохода            III. Распределение полученного</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(руб. коп.)                                     убытка (руб. коп.)</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4.5. Сумма убытка, полученного в прошлых        4.9. Сумма полученного убытка,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налоговых периодах, принимаемая в               учитываемая в подпункте 5.6</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уменьшение налоговой базы</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305 │ │ │ │ │ │ │ │ │ │ │ │ │.│ │ │             309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4.6. Сумма убытка, указанная в подпункте         4.10. Сумма полученного убытка,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1.13, принимаемая в уменьшение                   учитываемая в подпункте 1.9</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налоговой базы</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306 │ │ │ │ │ │ │ │ │ │ │ │ │.│ │ │             310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4.7. Сумма убытка, указанная в подпункте        4.11. Сумма полученного убытка,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5.8, принимаемая в уменьшение                   принимаемая в уменьшение</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налоговой базы                                  налоговой базы будущих периодов</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по операциям с ПФИ,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обращающимися на организованном</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рынке</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307 │ │ │ │ │ │ │ │ │ │ │ │ │.│ │ │             311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4.8. Сумма налогооблагаемого дохода по результатам</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совершенных операций</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308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5. Расчет налогооблагаемого дохода (убытка) от операций с ПФИ,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обращающимися на организованном рынке, базисным активом которых не являются</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ценные бумаги, фондовые индексы или иные ПФИ, базисным активом которых</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являются ценные бумаги или фондовые индексы</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I. Расчет финансового результата (руб. коп.)</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lastRenderedPageBreak/>
        <w:t>5.1. Сумма дохода, полученная по совокупности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совершенных операций (в том числе            312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полученная вариационная маржа и премии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по контрактам)</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5.2. Сумма расходов, связанных с приобретением,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хранением и реализацией ПФИ                  313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5.3. Налоговая база по результатам совершенных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операций (пп. 5.1 - пп. 5.2)                 314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5.4. Сумма убытка, полученная по результатам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совершенных операций (пп. 5.2 - пп. 5.1)     315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II. Расчет налогооблагаемого дохода            III. Распределение полученного</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(руб. коп.)                                     убытка (руб. коп.)</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5.5. Сумма убытка, полученная в прошлых        5.8. Сумма полученного убытка,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налоговых периодах, принимаемого в             учитываемая в подпункте 4.7</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уменьшение налоговой базы</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316 │ │ │ │ │ │ │ │ │ │ │ │ │.│ │ │             319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5.6. Сумма убытка, указанная                    5.9. Сумма полученного убытка,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в подпункте 4.9, принимаемая в                  принимаемая в уменьшение</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уменьшение налоговой базы                       налоговой базы будущих периодов</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по операциям с ПФИ,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обращающимися на организованном</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рынке</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317 │ │ │ │ │ │ │ │ │ │ │ │ │.│ │ │             320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5.7. Сумма налогооблагаемого дохода по результатам</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совершенных операций</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lastRenderedPageBreak/>
        <w:t>318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6. Расчет налогооблагаемого дохода от операций с ПФИ, не обращающимися</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на организованном рынке (руб. коп.)</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6.1. Сумма дохода, полученная по                6.2. Сумма расходов, связанных</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совокупности совершенных операций               с приобретением, хранением 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(в том числе полученная вариационная            реализацией ПФИ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маржа и премии по контрактам)</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321 │ │ │ │ │ │ │ │ │ │ │ │ │.│ │ │             322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6.3. Сумма налогооблагаемого дохода по результатам</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совершенных операций (пп. 6.1 - пп. 6.2)</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323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Достоверность и полноту сведений, указанных на данной</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странице, подтверждаю:</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______________ (подпись)   __________________ (дата)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ИНН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│0331│3169│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Стр.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Фамилия ______________________________________________________ И. _____ О. _______</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Лист З. Расчет налогооблагаемого дохода от операций с ценными бумагами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 операций с производными финансовыми инструментами (ПФИ)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1 - операции, учитываемые на индивидуальном</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Вид операции 100 │ │     инвестиционном счете</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2 - иные</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7. Расчет налогооблагаемого дохода от операций РЕПО, объектом которых</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являются ценные бумаги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I. Расчет финансового результата (руб. коп.)</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7.1. Сумма дохода в виде процентов по займам,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полученная по совокупности операций РЕПО     401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lastRenderedPageBreak/>
        <w:t>7.2. Сумма расходов в виде процентов по займам,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уплаченных по совокупности операций РЕПО,    402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а также комиссий, связанных с совершением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операций РЕПО, принимаемая в уменьшение</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полученных доходов</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7.3. Сумма налогооблагаемого дохода по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результатам совершенных операций             403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(пп. 7.1 - пп. 7.2)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7.4. Сумма убытка, полученная по результатам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совершенных операций (пп. 7.2 - пп. 7.1)     404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II. Распределение полученного убытка (руб. коп.)</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7.5. Сумма полученного убытка по операциям РЕПО,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объектом которых являются ценные бумаги,     405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обращающиеся на организованном рынке ценных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бумаг, учитываемая в подпункте 1.3</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7.6. Сумма полученного убытка по операциям РЕПО,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объектом которых являются ценные бумаги,     406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не обращающиеся на организованном рынке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ценных бумаг, учитываемая в подпункте 3.3</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8. Расчет налогооблагаемого дохода от операций займа ценными бумагами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I. Расчет финансового результата (руб. коп.)</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8.1. Сумма дохода в виде процентов,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полученная по совокупности договоров займа   407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8.2. Сумма расходов в виде процентов,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уплаченных по совокупности договоров займа,  408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принимаемая в уменьшение полученных доходов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8.3. Сумма налооблагаемого дохода по результатам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совершенных операций (пп. 8.1 - пп. 8.2)     409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lastRenderedPageBreak/>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8.4. Сумма убытка, полученная по результатам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совершенных операций (пп. 8.2 - пп. 8.1)     410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II. Распределение полученного убытка (руб. коп.)</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8.5. Сумма полученного убытка по операциям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займа ценных бумаг, обращающихся на          411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организованном рынке ценных бумаг,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учитываемая в подпункте 1.4</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8.6. Сумма полученного убытка по операциям займа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ценных бумаг, не обращающихся на             412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организованном рынке ценных бумаг,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учитываемая в подпункте 3.4</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Достоверность и полноту сведений, указанных на данной</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странице, подтверждаю:</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______________ (подпись)   __________________ (дата)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ИНН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│0331│3176│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Стр.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Фамилия ______________________________________________________ И. _____ О. _______</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Лист З. Расчет налогооблагаемого дохода от операций с ценными бумагами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и операций с производными финансовыми инструментами (ПФИ)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1 - операции, учитываемые на индивидуальном</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Вид операции 100 │ │     инвестиционном счете</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2 - иные</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9. Расчет сумм убытков прошлых лет, уменьшающих налоговую базу отчетного</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налогового периода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по операциям с ценными бумагами,    по операциям с производными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обращающимися на организованном      финансовыми инструментами,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рынке ценных бумаг                   обращающимися</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lastRenderedPageBreak/>
        <w:t xml:space="preserve">                                                            на организованном рынке</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9.1. Остаток неперенесенного       9.2. Остаток неперенесенного</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убытка на начало налогового        убытка на начало</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периода, всего (руб. коп.)         налогового периода,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всего (руб. коп.)</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501 │ │ │ │ │ │ │ │ │ │ │ │ │.│ │ │ 512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в том числе:</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за│ │ │ │ │год 502 │ │ │ │ │ │ │ │ │ │ │ │ │.│ │ │ 513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за│ │ │ │ │год 503 │ │ │ │ │ │ │ │ │ │ │ │ │.│ │ │ 514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за│ │ │ │ │год 504 │ │ │ │ │ │ │ │ │ │ │ │ │.│ │ │ 515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за│ │ │ │ │год 505 │ │ │ │ │ │ │ │ │ │ │ │ │.│ │ │ 516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за│ │ │ │ │год 506 │ │ │ │ │ │ │ │ │ │ │ │ │.│ │ │ 517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за│ │ │ │ │год 507 │ │ │ │ │ │ │ │ │ │ │ │ │.│ │ │ 518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за│ │ │ │ │год 508 │ │ │ │ │ │ │ │ │ │ │ │ │.│ │ │ 519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за│ │ │ │ │год 509 │ │ │ │ │ │ │ │ │ │ │ │ │.│ │ │ 520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lastRenderedPageBreak/>
        <w:t xml:space="preserve">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за│ │ │ │ │год 510 │ │ │ │ │ │ │ │ │ │ │ │ │.│ │ │ 521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за│ │ │ │ │год 511 │ │ │ │ │ │ │ │ │ │ │ │ │.│ │ │ 522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9.3. Налоговая база за отчетный    9.4. Налоговая база за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налоговый период (руб. коп.)       отчетный налоговый период</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(пп. 1.7 Листа З)                  (руб. коп.) (пп. 4.3 Листа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З + пп. 5.3 Листа З)</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523 │ │ │ │ │ │ │ │ │ │ │ │ │.│ │ │ 524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9.5. Сумма убытка или части        9.6. Сумма убытка или части</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убытка, уменьшающая                убытка, уменьшающая</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налоговую базу отчетного           налоговую базу отчетного</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налогового периода                 налогового периода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(руб. коп.)                        (руб. коп.)</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525 │ │ │ │ │ │ │ │ │ │ │ │ │.│ │ │ 526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9.7. Остаток неперенесенного       9.8. Остаток неперенесенного</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убытка на конец отчетного          убытка на конец отчетного</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налогового периода, всего          налогового периода,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(руб. коп.) (пп. 9.1               всего (руб. коп.)</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пп. 9.5)                         (пп. 9.2 - пп. 9.6)</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527 │ │ │ │ │ │ │ │ │ │ │ │ │.│ │ │ 528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10. Расчет сумм убытков, переходящих на будущие налоговые периоды (руб. коп.)</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lastRenderedPageBreak/>
        <w:t>10.1. Сумма убытка по операциям с ценными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бумагами, обращающимися на организованном    529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рынке ценных бумаг (пп. 1.14 + пп. 9.7)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10.2. Сумма убытка по операциям с производными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финансовыми инструментами, обращающимися     530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на организованном рынке (пп. 4.11 + пп.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5.9 + пп. 9.8)</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11. Итого по совокупности совершенных операций (руб. коп.)</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11.1. Общая сумма доходов по совокупности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совершенных операций (пп. 1.1 + пп. 2.1      531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пп. 3.1 + пп. 4.1 + пп. 5.1 + пп. 6.1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пп. 7.1 + пп. 8.1)</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11.2. Общая сумма налогооблагаемого дохода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по совокупности совершенных операций         532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(пп. 1.11 + пп. 2.4 + пп. 3.8 + пп. 4.8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пп. 5.7 + пп. 6.3 + пп. 7.3 + пп. 8.3)</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11.3. Общая сумма расходов (убытков),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принимаемая к вычету (пп. 11.1 - пп. 11.2)   533 │ │ │ │ │ │ │ │ │ │ │ │ │.│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Достоверность и полноту сведений, указанных на данной</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странице, подтверждаю:</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xml:space="preserve">                ______________ (подпись)   __________________ (дата)</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3651">
        <w:rPr>
          <w:rFonts w:ascii="Courier New" w:eastAsia="Times New Roman" w:hAnsi="Courier New" w:cs="Courier New"/>
          <w:sz w:val="20"/>
          <w:szCs w:val="20"/>
          <w:lang w:eastAsia="ru-RU"/>
        </w:rPr>
        <w:t>└─┘                                                                                └─┘</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60" w:lineRule="auto"/>
        <w:jc w:val="right"/>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Приложение N 5</w:t>
      </w:r>
    </w:p>
    <w:p w:rsidR="005D3651" w:rsidRPr="005D3651" w:rsidRDefault="005D3651" w:rsidP="005D3651">
      <w:pPr>
        <w:spacing w:after="0" w:line="360" w:lineRule="auto"/>
        <w:jc w:val="right"/>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к приказу ФНС России</w:t>
      </w:r>
    </w:p>
    <w:p w:rsidR="005D3651" w:rsidRPr="005D3651" w:rsidRDefault="005D3651" w:rsidP="005D3651">
      <w:pPr>
        <w:spacing w:after="0" w:line="360" w:lineRule="auto"/>
        <w:jc w:val="right"/>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от 10.10.2016 N ММВ-7-11/552@</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ИЗМЕНЕНИЯ,</w:t>
      </w:r>
    </w:p>
    <w:p w:rsidR="005D3651" w:rsidRPr="005D3651" w:rsidRDefault="005D3651" w:rsidP="005D3651">
      <w:pPr>
        <w:spacing w:after="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ВНОСИМЫЕ В ПОРЯДОК ЗАПОЛНЕНИЯ ФОРМЫ НАЛОГОВОЙ ДЕКЛАРАЦИИ</w:t>
      </w:r>
    </w:p>
    <w:p w:rsidR="005D3651" w:rsidRPr="005D3651" w:rsidRDefault="005D3651" w:rsidP="005D3651">
      <w:pPr>
        <w:spacing w:after="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lastRenderedPageBreak/>
        <w:t>ПО НАЛОГУ НА ДОХОДЫ ФИЗИЧЕСКИХ ЛИЦ (ФОРМА 3-НДФЛ)</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 В </w:t>
      </w:r>
      <w:hyperlink r:id="rId9" w:history="1">
        <w:r w:rsidRPr="005D3651">
          <w:rPr>
            <w:rFonts w:ascii="Verdana" w:eastAsia="Times New Roman" w:hAnsi="Verdana" w:cs="Times New Roman"/>
            <w:color w:val="000000"/>
            <w:sz w:val="21"/>
            <w:szCs w:val="21"/>
            <w:lang w:eastAsia="ru-RU"/>
          </w:rPr>
          <w:t>пункте 2.1</w:t>
        </w:r>
      </w:hyperlink>
      <w:r w:rsidRPr="005D3651">
        <w:rPr>
          <w:rFonts w:ascii="Verdana" w:eastAsia="Times New Roman" w:hAnsi="Verdana" w:cs="Times New Roman"/>
          <w:sz w:val="21"/>
          <w:szCs w:val="21"/>
          <w:lang w:eastAsia="ru-RU"/>
        </w:rPr>
        <w:t>:</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1.1. В </w:t>
      </w:r>
      <w:hyperlink r:id="rId10" w:history="1">
        <w:r w:rsidRPr="005D3651">
          <w:rPr>
            <w:rFonts w:ascii="Verdana" w:eastAsia="Times New Roman" w:hAnsi="Verdana" w:cs="Times New Roman"/>
            <w:color w:val="000000"/>
            <w:sz w:val="21"/>
            <w:szCs w:val="21"/>
            <w:lang w:eastAsia="ru-RU"/>
          </w:rPr>
          <w:t>абзаце пятнадцатом</w:t>
        </w:r>
      </w:hyperlink>
      <w:r w:rsidRPr="005D3651">
        <w:rPr>
          <w:rFonts w:ascii="Verdana" w:eastAsia="Times New Roman" w:hAnsi="Verdana" w:cs="Times New Roman"/>
          <w:sz w:val="21"/>
          <w:szCs w:val="21"/>
          <w:lang w:eastAsia="ru-RU"/>
        </w:rPr>
        <w:t xml:space="preserve"> слово "имущества" заменить словами "имущества (имущественных прав)";</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1.2. В </w:t>
      </w:r>
      <w:hyperlink r:id="rId11" w:history="1">
        <w:r w:rsidRPr="005D3651">
          <w:rPr>
            <w:rFonts w:ascii="Verdana" w:eastAsia="Times New Roman" w:hAnsi="Verdana" w:cs="Times New Roman"/>
            <w:color w:val="000000"/>
            <w:sz w:val="21"/>
            <w:szCs w:val="21"/>
            <w:lang w:eastAsia="ru-RU"/>
          </w:rPr>
          <w:t>абзаце двадцать втором</w:t>
        </w:r>
      </w:hyperlink>
      <w:r w:rsidRPr="005D3651">
        <w:rPr>
          <w:rFonts w:ascii="Verdana" w:eastAsia="Times New Roman" w:hAnsi="Verdana" w:cs="Times New Roman"/>
          <w:sz w:val="21"/>
          <w:szCs w:val="21"/>
          <w:lang w:eastAsia="ru-RU"/>
        </w:rPr>
        <w:t xml:space="preserve"> слова "финансовыми инструментами срочных сделок" заменить словами "производными финансовыми инструментами".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2. </w:t>
      </w:r>
      <w:hyperlink r:id="rId12" w:history="1">
        <w:r w:rsidRPr="005D3651">
          <w:rPr>
            <w:rFonts w:ascii="Verdana" w:eastAsia="Times New Roman" w:hAnsi="Verdana" w:cs="Times New Roman"/>
            <w:color w:val="000000"/>
            <w:sz w:val="21"/>
            <w:szCs w:val="21"/>
            <w:lang w:eastAsia="ru-RU"/>
          </w:rPr>
          <w:t>Пункт 5.2</w:t>
        </w:r>
      </w:hyperlink>
      <w:r w:rsidRPr="005D3651">
        <w:rPr>
          <w:rFonts w:ascii="Verdana" w:eastAsia="Times New Roman" w:hAnsi="Verdana" w:cs="Times New Roman"/>
          <w:sz w:val="21"/>
          <w:szCs w:val="21"/>
          <w:lang w:eastAsia="ru-RU"/>
        </w:rPr>
        <w:t xml:space="preserve"> дополнить абзацами следующего содержания:</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"В зависимости от вида доходов, отражаемых в Декларации, в поле показателя 002 проставляется соответствующий признак: при отражении доходов от долевого участия в организации в виде дивидендов в данном поле проставляется 1, при отражении доходов в виде сумм прибыли контролируемых иностранных компаний проставляется признак 2, при отражении иных доходов - 3.</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При этом расчет налоговой базы, а также суммы налога, подлежащей уплате (доплате) в бюджет или возврату из бюджета, в отношении доходов от долевого участия в организации в виде дивидендов, а также в отношении доходов в виде сумм прибыли контролируемых иностранных компаний производятся на отдельном листе.".</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3. В </w:t>
      </w:r>
      <w:hyperlink r:id="rId13" w:history="1">
        <w:r w:rsidRPr="005D3651">
          <w:rPr>
            <w:rFonts w:ascii="Verdana" w:eastAsia="Times New Roman" w:hAnsi="Verdana" w:cs="Times New Roman"/>
            <w:color w:val="000000"/>
            <w:sz w:val="21"/>
            <w:szCs w:val="21"/>
            <w:lang w:eastAsia="ru-RU"/>
          </w:rPr>
          <w:t>пункте 5.3</w:t>
        </w:r>
      </w:hyperlink>
      <w:r w:rsidRPr="005D3651">
        <w:rPr>
          <w:rFonts w:ascii="Verdana" w:eastAsia="Times New Roman" w:hAnsi="Verdana" w:cs="Times New Roman"/>
          <w:sz w:val="21"/>
          <w:szCs w:val="21"/>
          <w:lang w:eastAsia="ru-RU"/>
        </w:rPr>
        <w:t>:</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3.1. </w:t>
      </w:r>
      <w:hyperlink r:id="rId14" w:history="1">
        <w:r w:rsidRPr="005D3651">
          <w:rPr>
            <w:rFonts w:ascii="Verdana" w:eastAsia="Times New Roman" w:hAnsi="Verdana" w:cs="Times New Roman"/>
            <w:color w:val="000000"/>
            <w:sz w:val="21"/>
            <w:szCs w:val="21"/>
            <w:lang w:eastAsia="ru-RU"/>
          </w:rPr>
          <w:t>Дополнить</w:t>
        </w:r>
      </w:hyperlink>
      <w:r w:rsidRPr="005D3651">
        <w:rPr>
          <w:rFonts w:ascii="Verdana" w:eastAsia="Times New Roman" w:hAnsi="Verdana" w:cs="Times New Roman"/>
          <w:sz w:val="21"/>
          <w:szCs w:val="21"/>
          <w:lang w:eastAsia="ru-RU"/>
        </w:rPr>
        <w:t xml:space="preserve"> новым абзацем вторым следующего содержания:</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"Общая сумма доходов в виде дивидендов отражается в строке 010 отдельно от иных доходов, полученных в налоговом периоде, и определяется исходя из сумм данных видов доходов, облагаемых по соответствующей налоговой ставке, указанных в строках 080 Листа А и в строках 070 Листа Б.";</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3.2. </w:t>
      </w:r>
      <w:hyperlink r:id="rId15" w:history="1">
        <w:r w:rsidRPr="005D3651">
          <w:rPr>
            <w:rFonts w:ascii="Verdana" w:eastAsia="Times New Roman" w:hAnsi="Verdana" w:cs="Times New Roman"/>
            <w:color w:val="000000"/>
            <w:sz w:val="21"/>
            <w:szCs w:val="21"/>
            <w:lang w:eastAsia="ru-RU"/>
          </w:rPr>
          <w:t>Абзац второй</w:t>
        </w:r>
      </w:hyperlink>
      <w:r w:rsidRPr="005D3651">
        <w:rPr>
          <w:rFonts w:ascii="Verdana" w:eastAsia="Times New Roman" w:hAnsi="Verdana" w:cs="Times New Roman"/>
          <w:sz w:val="21"/>
          <w:szCs w:val="21"/>
          <w:lang w:eastAsia="ru-RU"/>
        </w:rPr>
        <w:t xml:space="preserve"> считать абзацем третьим, исключив из него слова "в виде дивидендов, а также".</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4. </w:t>
      </w:r>
      <w:hyperlink r:id="rId16" w:history="1">
        <w:r w:rsidRPr="005D3651">
          <w:rPr>
            <w:rFonts w:ascii="Verdana" w:eastAsia="Times New Roman" w:hAnsi="Verdana" w:cs="Times New Roman"/>
            <w:color w:val="000000"/>
            <w:sz w:val="21"/>
            <w:szCs w:val="21"/>
            <w:lang w:eastAsia="ru-RU"/>
          </w:rPr>
          <w:t>Пункт 5.4</w:t>
        </w:r>
      </w:hyperlink>
      <w:r w:rsidRPr="005D3651">
        <w:rPr>
          <w:rFonts w:ascii="Verdana" w:eastAsia="Times New Roman" w:hAnsi="Verdana" w:cs="Times New Roman"/>
          <w:sz w:val="21"/>
          <w:szCs w:val="21"/>
          <w:lang w:eastAsia="ru-RU"/>
        </w:rPr>
        <w:t xml:space="preserve"> изложить в следующей редакции: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"5.4. Общая сумма доходов, за исключением доходов в виде сумм прибыли контролируемых иностранных компаний, не подлежащая налогообложению (строка 020):</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в соответствии с </w:t>
      </w:r>
      <w:hyperlink r:id="rId17" w:history="1">
        <w:r w:rsidRPr="005D3651">
          <w:rPr>
            <w:rFonts w:ascii="Verdana" w:eastAsia="Times New Roman" w:hAnsi="Verdana" w:cs="Times New Roman"/>
            <w:color w:val="000000"/>
            <w:sz w:val="21"/>
            <w:szCs w:val="21"/>
            <w:lang w:eastAsia="ru-RU"/>
          </w:rPr>
          <w:t>абзацем седьмым пункта 8</w:t>
        </w:r>
      </w:hyperlink>
      <w:r w:rsidRPr="005D3651">
        <w:rPr>
          <w:rFonts w:ascii="Verdana" w:eastAsia="Times New Roman" w:hAnsi="Verdana" w:cs="Times New Roman"/>
          <w:sz w:val="21"/>
          <w:szCs w:val="21"/>
          <w:lang w:eastAsia="ru-RU"/>
        </w:rPr>
        <w:t xml:space="preserve"> и </w:t>
      </w:r>
      <w:hyperlink r:id="rId18" w:history="1">
        <w:r w:rsidRPr="005D3651">
          <w:rPr>
            <w:rFonts w:ascii="Verdana" w:eastAsia="Times New Roman" w:hAnsi="Verdana" w:cs="Times New Roman"/>
            <w:color w:val="000000"/>
            <w:sz w:val="21"/>
            <w:szCs w:val="21"/>
            <w:lang w:eastAsia="ru-RU"/>
          </w:rPr>
          <w:t>пунктами 28</w:t>
        </w:r>
      </w:hyperlink>
      <w:r w:rsidRPr="005D3651">
        <w:rPr>
          <w:rFonts w:ascii="Verdana" w:eastAsia="Times New Roman" w:hAnsi="Verdana" w:cs="Times New Roman"/>
          <w:sz w:val="21"/>
          <w:szCs w:val="21"/>
          <w:lang w:eastAsia="ru-RU"/>
        </w:rPr>
        <w:t xml:space="preserve">, </w:t>
      </w:r>
      <w:hyperlink r:id="rId19" w:history="1">
        <w:r w:rsidRPr="005D3651">
          <w:rPr>
            <w:rFonts w:ascii="Verdana" w:eastAsia="Times New Roman" w:hAnsi="Verdana" w:cs="Times New Roman"/>
            <w:color w:val="000000"/>
            <w:sz w:val="21"/>
            <w:szCs w:val="21"/>
            <w:lang w:eastAsia="ru-RU"/>
          </w:rPr>
          <w:t>33</w:t>
        </w:r>
      </w:hyperlink>
      <w:r w:rsidRPr="005D3651">
        <w:rPr>
          <w:rFonts w:ascii="Verdana" w:eastAsia="Times New Roman" w:hAnsi="Verdana" w:cs="Times New Roman"/>
          <w:sz w:val="21"/>
          <w:szCs w:val="21"/>
          <w:lang w:eastAsia="ru-RU"/>
        </w:rPr>
        <w:t xml:space="preserve">, </w:t>
      </w:r>
      <w:hyperlink r:id="rId20" w:history="1">
        <w:r w:rsidRPr="005D3651">
          <w:rPr>
            <w:rFonts w:ascii="Verdana" w:eastAsia="Times New Roman" w:hAnsi="Verdana" w:cs="Times New Roman"/>
            <w:color w:val="000000"/>
            <w:sz w:val="21"/>
            <w:szCs w:val="21"/>
            <w:lang w:eastAsia="ru-RU"/>
          </w:rPr>
          <w:t>39</w:t>
        </w:r>
      </w:hyperlink>
      <w:r w:rsidRPr="005D3651">
        <w:rPr>
          <w:rFonts w:ascii="Verdana" w:eastAsia="Times New Roman" w:hAnsi="Verdana" w:cs="Times New Roman"/>
          <w:sz w:val="21"/>
          <w:szCs w:val="21"/>
          <w:lang w:eastAsia="ru-RU"/>
        </w:rPr>
        <w:t xml:space="preserve"> и </w:t>
      </w:r>
      <w:hyperlink r:id="rId21" w:history="1">
        <w:r w:rsidRPr="005D3651">
          <w:rPr>
            <w:rFonts w:ascii="Verdana" w:eastAsia="Times New Roman" w:hAnsi="Verdana" w:cs="Times New Roman"/>
            <w:color w:val="000000"/>
            <w:sz w:val="21"/>
            <w:szCs w:val="21"/>
            <w:lang w:eastAsia="ru-RU"/>
          </w:rPr>
          <w:t>43 статьи 217</w:t>
        </w:r>
      </w:hyperlink>
      <w:r w:rsidRPr="005D3651">
        <w:rPr>
          <w:rFonts w:ascii="Verdana" w:eastAsia="Times New Roman" w:hAnsi="Verdana" w:cs="Times New Roman"/>
          <w:sz w:val="21"/>
          <w:szCs w:val="21"/>
          <w:lang w:eastAsia="ru-RU"/>
        </w:rPr>
        <w:t xml:space="preserve"> Кодекса, переносится из строки 200 или строки 220 Листа Г;</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в соответствии с </w:t>
      </w:r>
      <w:hyperlink r:id="rId22" w:history="1">
        <w:r w:rsidRPr="005D3651">
          <w:rPr>
            <w:rFonts w:ascii="Verdana" w:eastAsia="Times New Roman" w:hAnsi="Verdana" w:cs="Times New Roman"/>
            <w:color w:val="000000"/>
            <w:sz w:val="21"/>
            <w:szCs w:val="21"/>
            <w:lang w:eastAsia="ru-RU"/>
          </w:rPr>
          <w:t>пунктами 60</w:t>
        </w:r>
      </w:hyperlink>
      <w:r w:rsidRPr="005D3651">
        <w:rPr>
          <w:rFonts w:ascii="Verdana" w:eastAsia="Times New Roman" w:hAnsi="Verdana" w:cs="Times New Roman"/>
          <w:sz w:val="21"/>
          <w:szCs w:val="21"/>
          <w:lang w:eastAsia="ru-RU"/>
        </w:rPr>
        <w:t xml:space="preserve"> и </w:t>
      </w:r>
      <w:hyperlink r:id="rId23" w:history="1">
        <w:r w:rsidRPr="005D3651">
          <w:rPr>
            <w:rFonts w:ascii="Verdana" w:eastAsia="Times New Roman" w:hAnsi="Verdana" w:cs="Times New Roman"/>
            <w:color w:val="000000"/>
            <w:sz w:val="21"/>
            <w:szCs w:val="21"/>
            <w:lang w:eastAsia="ru-RU"/>
          </w:rPr>
          <w:t>66 статьи 217</w:t>
        </w:r>
      </w:hyperlink>
      <w:r w:rsidRPr="005D3651">
        <w:rPr>
          <w:rFonts w:ascii="Verdana" w:eastAsia="Times New Roman" w:hAnsi="Verdana" w:cs="Times New Roman"/>
          <w:sz w:val="21"/>
          <w:szCs w:val="21"/>
          <w:lang w:eastAsia="ru-RU"/>
        </w:rPr>
        <w:t xml:space="preserve"> Кодекса, переносится из строк 071 и 072 Листа Б соответственно".</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5. В </w:t>
      </w:r>
      <w:hyperlink r:id="rId24" w:history="1">
        <w:r w:rsidRPr="005D3651">
          <w:rPr>
            <w:rFonts w:ascii="Verdana" w:eastAsia="Times New Roman" w:hAnsi="Verdana" w:cs="Times New Roman"/>
            <w:color w:val="000000"/>
            <w:sz w:val="21"/>
            <w:szCs w:val="21"/>
            <w:lang w:eastAsia="ru-RU"/>
          </w:rPr>
          <w:t>пункте 5.5</w:t>
        </w:r>
      </w:hyperlink>
      <w:r w:rsidRPr="005D3651">
        <w:rPr>
          <w:rFonts w:ascii="Verdana" w:eastAsia="Times New Roman" w:hAnsi="Verdana" w:cs="Times New Roman"/>
          <w:sz w:val="21"/>
          <w:szCs w:val="21"/>
          <w:lang w:eastAsia="ru-RU"/>
        </w:rPr>
        <w:t xml:space="preserve"> слова "в виде дивидендов и" исключить.</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6. В </w:t>
      </w:r>
      <w:hyperlink r:id="rId25" w:history="1">
        <w:r w:rsidRPr="005D3651">
          <w:rPr>
            <w:rFonts w:ascii="Verdana" w:eastAsia="Times New Roman" w:hAnsi="Verdana" w:cs="Times New Roman"/>
            <w:color w:val="000000"/>
            <w:sz w:val="21"/>
            <w:szCs w:val="21"/>
            <w:lang w:eastAsia="ru-RU"/>
          </w:rPr>
          <w:t>пункте 5.6</w:t>
        </w:r>
      </w:hyperlink>
      <w:r w:rsidRPr="005D3651">
        <w:rPr>
          <w:rFonts w:ascii="Verdana" w:eastAsia="Times New Roman" w:hAnsi="Verdana" w:cs="Times New Roman"/>
          <w:sz w:val="21"/>
          <w:szCs w:val="21"/>
          <w:lang w:eastAsia="ru-RU"/>
        </w:rPr>
        <w:t>:</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6.1. В </w:t>
      </w:r>
      <w:hyperlink r:id="rId26" w:history="1">
        <w:r w:rsidRPr="005D3651">
          <w:rPr>
            <w:rFonts w:ascii="Verdana" w:eastAsia="Times New Roman" w:hAnsi="Verdana" w:cs="Times New Roman"/>
            <w:color w:val="000000"/>
            <w:sz w:val="21"/>
            <w:szCs w:val="21"/>
            <w:lang w:eastAsia="ru-RU"/>
          </w:rPr>
          <w:t>абзаце четвертом</w:t>
        </w:r>
      </w:hyperlink>
      <w:r w:rsidRPr="005D3651">
        <w:rPr>
          <w:rFonts w:ascii="Verdana" w:eastAsia="Times New Roman" w:hAnsi="Verdana" w:cs="Times New Roman"/>
          <w:sz w:val="21"/>
          <w:szCs w:val="21"/>
          <w:lang w:eastAsia="ru-RU"/>
        </w:rPr>
        <w:t xml:space="preserve"> слово "имущества" заменить словами "имущества (имущественных прав)";</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6.2. В </w:t>
      </w:r>
      <w:hyperlink r:id="rId27" w:history="1">
        <w:r w:rsidRPr="005D3651">
          <w:rPr>
            <w:rFonts w:ascii="Verdana" w:eastAsia="Times New Roman" w:hAnsi="Verdana" w:cs="Times New Roman"/>
            <w:color w:val="000000"/>
            <w:sz w:val="21"/>
            <w:szCs w:val="21"/>
            <w:lang w:eastAsia="ru-RU"/>
          </w:rPr>
          <w:t>абзаце пятом</w:t>
        </w:r>
      </w:hyperlink>
      <w:r w:rsidRPr="005D3651">
        <w:rPr>
          <w:rFonts w:ascii="Verdana" w:eastAsia="Times New Roman" w:hAnsi="Verdana" w:cs="Times New Roman"/>
          <w:sz w:val="21"/>
          <w:szCs w:val="21"/>
          <w:lang w:eastAsia="ru-RU"/>
        </w:rPr>
        <w:t xml:space="preserve"> слова "пункт 4 Листа Е1" заменить словами "сумма значений показателей подпункта 3.5.1 и пункта 4 Листа Е1".</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7. </w:t>
      </w:r>
      <w:hyperlink r:id="rId28" w:history="1">
        <w:r w:rsidRPr="005D3651">
          <w:rPr>
            <w:rFonts w:ascii="Verdana" w:eastAsia="Times New Roman" w:hAnsi="Verdana" w:cs="Times New Roman"/>
            <w:color w:val="000000"/>
            <w:sz w:val="21"/>
            <w:szCs w:val="21"/>
            <w:lang w:eastAsia="ru-RU"/>
          </w:rPr>
          <w:t>Абзац второй пункта 5.7</w:t>
        </w:r>
      </w:hyperlink>
      <w:r w:rsidRPr="005D3651">
        <w:rPr>
          <w:rFonts w:ascii="Verdana" w:eastAsia="Times New Roman" w:hAnsi="Verdana" w:cs="Times New Roman"/>
          <w:sz w:val="21"/>
          <w:szCs w:val="21"/>
          <w:lang w:eastAsia="ru-RU"/>
        </w:rPr>
        <w:t xml:space="preserve"> изложить в следующей редакции: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"суммы расходов (убытков) по операциям с ценными бумагами и операциям с производными финансовыми инструментами, в том числе, по операциям, </w:t>
      </w:r>
      <w:r w:rsidRPr="005D3651">
        <w:rPr>
          <w:rFonts w:ascii="Verdana" w:eastAsia="Times New Roman" w:hAnsi="Verdana" w:cs="Times New Roman"/>
          <w:sz w:val="21"/>
          <w:szCs w:val="21"/>
          <w:lang w:eastAsia="ru-RU"/>
        </w:rPr>
        <w:lastRenderedPageBreak/>
        <w:t xml:space="preserve">учитываемым на индивидуальном инвестиционном счете, в соответствии со </w:t>
      </w:r>
      <w:hyperlink r:id="rId29" w:history="1">
        <w:r w:rsidRPr="005D3651">
          <w:rPr>
            <w:rFonts w:ascii="Verdana" w:eastAsia="Times New Roman" w:hAnsi="Verdana" w:cs="Times New Roman"/>
            <w:color w:val="000000"/>
            <w:sz w:val="21"/>
            <w:szCs w:val="21"/>
            <w:lang w:eastAsia="ru-RU"/>
          </w:rPr>
          <w:t>статьями 214.1</w:t>
        </w:r>
      </w:hyperlink>
      <w:r w:rsidRPr="005D3651">
        <w:rPr>
          <w:rFonts w:ascii="Verdana" w:eastAsia="Times New Roman" w:hAnsi="Verdana" w:cs="Times New Roman"/>
          <w:sz w:val="21"/>
          <w:szCs w:val="21"/>
          <w:lang w:eastAsia="ru-RU"/>
        </w:rPr>
        <w:t xml:space="preserve">, </w:t>
      </w:r>
      <w:hyperlink r:id="rId30" w:history="1">
        <w:r w:rsidRPr="005D3651">
          <w:rPr>
            <w:rFonts w:ascii="Verdana" w:eastAsia="Times New Roman" w:hAnsi="Verdana" w:cs="Times New Roman"/>
            <w:color w:val="000000"/>
            <w:sz w:val="21"/>
            <w:szCs w:val="21"/>
            <w:lang w:eastAsia="ru-RU"/>
          </w:rPr>
          <w:t>214.3</w:t>
        </w:r>
      </w:hyperlink>
      <w:r w:rsidRPr="005D3651">
        <w:rPr>
          <w:rFonts w:ascii="Verdana" w:eastAsia="Times New Roman" w:hAnsi="Verdana" w:cs="Times New Roman"/>
          <w:sz w:val="21"/>
          <w:szCs w:val="21"/>
          <w:lang w:eastAsia="ru-RU"/>
        </w:rPr>
        <w:t xml:space="preserve">, </w:t>
      </w:r>
      <w:hyperlink r:id="rId31" w:history="1">
        <w:r w:rsidRPr="005D3651">
          <w:rPr>
            <w:rFonts w:ascii="Verdana" w:eastAsia="Times New Roman" w:hAnsi="Verdana" w:cs="Times New Roman"/>
            <w:color w:val="000000"/>
            <w:sz w:val="21"/>
            <w:szCs w:val="21"/>
            <w:lang w:eastAsia="ru-RU"/>
          </w:rPr>
          <w:t>214.4</w:t>
        </w:r>
      </w:hyperlink>
      <w:r w:rsidRPr="005D3651">
        <w:rPr>
          <w:rFonts w:ascii="Verdana" w:eastAsia="Times New Roman" w:hAnsi="Verdana" w:cs="Times New Roman"/>
          <w:sz w:val="21"/>
          <w:szCs w:val="21"/>
          <w:lang w:eastAsia="ru-RU"/>
        </w:rPr>
        <w:t xml:space="preserve">, </w:t>
      </w:r>
      <w:hyperlink r:id="rId32" w:history="1">
        <w:r w:rsidRPr="005D3651">
          <w:rPr>
            <w:rFonts w:ascii="Verdana" w:eastAsia="Times New Roman" w:hAnsi="Verdana" w:cs="Times New Roman"/>
            <w:color w:val="000000"/>
            <w:sz w:val="21"/>
            <w:szCs w:val="21"/>
            <w:lang w:eastAsia="ru-RU"/>
          </w:rPr>
          <w:t>214.9</w:t>
        </w:r>
      </w:hyperlink>
      <w:r w:rsidRPr="005D3651">
        <w:rPr>
          <w:rFonts w:ascii="Verdana" w:eastAsia="Times New Roman" w:hAnsi="Verdana" w:cs="Times New Roman"/>
          <w:sz w:val="21"/>
          <w:szCs w:val="21"/>
          <w:lang w:eastAsia="ru-RU"/>
        </w:rPr>
        <w:t xml:space="preserve"> Кодекса, указываемых в подпункте 11.3 Листа 3".</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8. </w:t>
      </w:r>
      <w:hyperlink r:id="rId33" w:history="1">
        <w:r w:rsidRPr="005D3651">
          <w:rPr>
            <w:rFonts w:ascii="Verdana" w:eastAsia="Times New Roman" w:hAnsi="Verdana" w:cs="Times New Roman"/>
            <w:color w:val="000000"/>
            <w:sz w:val="21"/>
            <w:szCs w:val="21"/>
            <w:lang w:eastAsia="ru-RU"/>
          </w:rPr>
          <w:t>Пункт 5.9</w:t>
        </w:r>
      </w:hyperlink>
      <w:r w:rsidRPr="005D3651">
        <w:rPr>
          <w:rFonts w:ascii="Verdana" w:eastAsia="Times New Roman" w:hAnsi="Verdana" w:cs="Times New Roman"/>
          <w:sz w:val="21"/>
          <w:szCs w:val="21"/>
          <w:lang w:eastAsia="ru-RU"/>
        </w:rPr>
        <w:t xml:space="preserve"> изложить в следующей редакции: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"5.9. Общая сумма доходов в виде сумм прибыли контролируемых иностранных компаний (строка 051) определяется исходя из сумм данного вида доходов, облагаемых по соответствующей налоговой ставке, указанных в строках 070 Листа Б.".</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9. В </w:t>
      </w:r>
      <w:hyperlink r:id="rId34" w:history="1">
        <w:r w:rsidRPr="005D3651">
          <w:rPr>
            <w:rFonts w:ascii="Verdana" w:eastAsia="Times New Roman" w:hAnsi="Verdana" w:cs="Times New Roman"/>
            <w:color w:val="000000"/>
            <w:sz w:val="21"/>
            <w:szCs w:val="21"/>
            <w:lang w:eastAsia="ru-RU"/>
          </w:rPr>
          <w:t>пункте 5.11</w:t>
        </w:r>
      </w:hyperlink>
      <w:r w:rsidRPr="005D3651">
        <w:rPr>
          <w:rFonts w:ascii="Verdana" w:eastAsia="Times New Roman" w:hAnsi="Verdana" w:cs="Times New Roman"/>
          <w:sz w:val="21"/>
          <w:szCs w:val="21"/>
          <w:lang w:eastAsia="ru-RU"/>
        </w:rPr>
        <w:t>:</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9.1. </w:t>
      </w:r>
      <w:hyperlink r:id="rId35" w:history="1">
        <w:r w:rsidRPr="005D3651">
          <w:rPr>
            <w:rFonts w:ascii="Verdana" w:eastAsia="Times New Roman" w:hAnsi="Verdana" w:cs="Times New Roman"/>
            <w:color w:val="000000"/>
            <w:sz w:val="21"/>
            <w:szCs w:val="21"/>
            <w:lang w:eastAsia="ru-RU"/>
          </w:rPr>
          <w:t>Абзац второй</w:t>
        </w:r>
      </w:hyperlink>
      <w:r w:rsidRPr="005D3651">
        <w:rPr>
          <w:rFonts w:ascii="Verdana" w:eastAsia="Times New Roman" w:hAnsi="Verdana" w:cs="Times New Roman"/>
          <w:sz w:val="21"/>
          <w:szCs w:val="21"/>
          <w:lang w:eastAsia="ru-RU"/>
        </w:rPr>
        <w:t xml:space="preserve"> изложить в следующей редакции: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"в строке 070 - общую сумму налога, исчисленную к уплате, которая определяется путем умножения налоговой базы, отраженной в строке 060, на соответствующую налоговую ставку (в процентах);";</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9.2. </w:t>
      </w:r>
      <w:hyperlink r:id="rId36" w:history="1">
        <w:r w:rsidRPr="005D3651">
          <w:rPr>
            <w:rFonts w:ascii="Verdana" w:eastAsia="Times New Roman" w:hAnsi="Verdana" w:cs="Times New Roman"/>
            <w:color w:val="000000"/>
            <w:sz w:val="21"/>
            <w:szCs w:val="21"/>
            <w:lang w:eastAsia="ru-RU"/>
          </w:rPr>
          <w:t>Дополнить</w:t>
        </w:r>
      </w:hyperlink>
      <w:r w:rsidRPr="005D3651">
        <w:rPr>
          <w:rFonts w:ascii="Verdana" w:eastAsia="Times New Roman" w:hAnsi="Verdana" w:cs="Times New Roman"/>
          <w:sz w:val="21"/>
          <w:szCs w:val="21"/>
          <w:lang w:eastAsia="ru-RU"/>
        </w:rPr>
        <w:t xml:space="preserve"> новыми абзацами седьмым - восьмым следующего содержания:</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"в строке 091 - сумму торгового сбора, уплаченную в налоговом периоде, подлежащую зачету в соответствии с положениями </w:t>
      </w:r>
      <w:hyperlink r:id="rId37" w:history="1">
        <w:r w:rsidRPr="005D3651">
          <w:rPr>
            <w:rFonts w:ascii="Verdana" w:eastAsia="Times New Roman" w:hAnsi="Verdana" w:cs="Times New Roman"/>
            <w:color w:val="000000"/>
            <w:sz w:val="21"/>
            <w:szCs w:val="21"/>
            <w:lang w:eastAsia="ru-RU"/>
          </w:rPr>
          <w:t>пункта 5 статьи 225</w:t>
        </w:r>
      </w:hyperlink>
      <w:r w:rsidRPr="005D3651">
        <w:rPr>
          <w:rFonts w:ascii="Verdana" w:eastAsia="Times New Roman" w:hAnsi="Verdana" w:cs="Times New Roman"/>
          <w:sz w:val="21"/>
          <w:szCs w:val="21"/>
          <w:lang w:eastAsia="ru-RU"/>
        </w:rPr>
        <w:t xml:space="preserve"> Кодекса.</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При этом значение показателя строки 091 не может превышать значение показателя строки 070.";</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9.3. </w:t>
      </w:r>
      <w:hyperlink r:id="rId38" w:history="1">
        <w:r w:rsidRPr="005D3651">
          <w:rPr>
            <w:rFonts w:ascii="Verdana" w:eastAsia="Times New Roman" w:hAnsi="Verdana" w:cs="Times New Roman"/>
            <w:color w:val="000000"/>
            <w:sz w:val="21"/>
            <w:szCs w:val="21"/>
            <w:lang w:eastAsia="ru-RU"/>
          </w:rPr>
          <w:t>Абзац тринадцатый</w:t>
        </w:r>
      </w:hyperlink>
      <w:r w:rsidRPr="005D3651">
        <w:rPr>
          <w:rFonts w:ascii="Verdana" w:eastAsia="Times New Roman" w:hAnsi="Verdana" w:cs="Times New Roman"/>
          <w:sz w:val="21"/>
          <w:szCs w:val="21"/>
          <w:lang w:eastAsia="ru-RU"/>
        </w:rPr>
        <w:t xml:space="preserve"> исключить;</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9.4. </w:t>
      </w:r>
      <w:hyperlink r:id="rId39" w:history="1">
        <w:r w:rsidRPr="005D3651">
          <w:rPr>
            <w:rFonts w:ascii="Verdana" w:eastAsia="Times New Roman" w:hAnsi="Verdana" w:cs="Times New Roman"/>
            <w:color w:val="000000"/>
            <w:sz w:val="21"/>
            <w:szCs w:val="21"/>
            <w:lang w:eastAsia="ru-RU"/>
          </w:rPr>
          <w:t>Абзацы седьмой</w:t>
        </w:r>
      </w:hyperlink>
      <w:r w:rsidRPr="005D3651">
        <w:rPr>
          <w:rFonts w:ascii="Verdana" w:eastAsia="Times New Roman" w:hAnsi="Verdana" w:cs="Times New Roman"/>
          <w:sz w:val="21"/>
          <w:szCs w:val="21"/>
          <w:lang w:eastAsia="ru-RU"/>
        </w:rPr>
        <w:t xml:space="preserve"> - </w:t>
      </w:r>
      <w:hyperlink r:id="rId40" w:history="1">
        <w:r w:rsidRPr="005D3651">
          <w:rPr>
            <w:rFonts w:ascii="Verdana" w:eastAsia="Times New Roman" w:hAnsi="Verdana" w:cs="Times New Roman"/>
            <w:color w:val="000000"/>
            <w:sz w:val="21"/>
            <w:szCs w:val="21"/>
            <w:lang w:eastAsia="ru-RU"/>
          </w:rPr>
          <w:t>пятнадцатый</w:t>
        </w:r>
      </w:hyperlink>
      <w:r w:rsidRPr="005D3651">
        <w:rPr>
          <w:rFonts w:ascii="Verdana" w:eastAsia="Times New Roman" w:hAnsi="Verdana" w:cs="Times New Roman"/>
          <w:sz w:val="21"/>
          <w:szCs w:val="21"/>
          <w:lang w:eastAsia="ru-RU"/>
        </w:rPr>
        <w:t xml:space="preserve"> считать абзацами девятым - семнадцатым;</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9.5. В новом </w:t>
      </w:r>
      <w:hyperlink r:id="rId41" w:history="1">
        <w:r w:rsidRPr="005D3651">
          <w:rPr>
            <w:rFonts w:ascii="Verdana" w:eastAsia="Times New Roman" w:hAnsi="Verdana" w:cs="Times New Roman"/>
            <w:color w:val="000000"/>
            <w:sz w:val="21"/>
            <w:szCs w:val="21"/>
            <w:lang w:eastAsia="ru-RU"/>
          </w:rPr>
          <w:t>абзаце тринадцатом</w:t>
        </w:r>
      </w:hyperlink>
      <w:r w:rsidRPr="005D3651">
        <w:rPr>
          <w:rFonts w:ascii="Verdana" w:eastAsia="Times New Roman" w:hAnsi="Verdana" w:cs="Times New Roman"/>
          <w:sz w:val="21"/>
          <w:szCs w:val="21"/>
          <w:lang w:eastAsia="ru-RU"/>
        </w:rPr>
        <w:t xml:space="preserve"> после цифр "090" дополнить цифрами ", 091";</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9.6. В новом </w:t>
      </w:r>
      <w:hyperlink r:id="rId42" w:history="1">
        <w:r w:rsidRPr="005D3651">
          <w:rPr>
            <w:rFonts w:ascii="Verdana" w:eastAsia="Times New Roman" w:hAnsi="Verdana" w:cs="Times New Roman"/>
            <w:color w:val="000000"/>
            <w:sz w:val="21"/>
            <w:szCs w:val="21"/>
            <w:lang w:eastAsia="ru-RU"/>
          </w:rPr>
          <w:t>абзаце шестнадцатом</w:t>
        </w:r>
      </w:hyperlink>
      <w:r w:rsidRPr="005D3651">
        <w:rPr>
          <w:rFonts w:ascii="Verdana" w:eastAsia="Times New Roman" w:hAnsi="Verdana" w:cs="Times New Roman"/>
          <w:sz w:val="21"/>
          <w:szCs w:val="21"/>
          <w:lang w:eastAsia="ru-RU"/>
        </w:rPr>
        <w:t xml:space="preserve"> слова "строк 122 и 123" заменить словами "строки 122";</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9.7. В новом </w:t>
      </w:r>
      <w:hyperlink r:id="rId43" w:history="1">
        <w:r w:rsidRPr="005D3651">
          <w:rPr>
            <w:rFonts w:ascii="Verdana" w:eastAsia="Times New Roman" w:hAnsi="Verdana" w:cs="Times New Roman"/>
            <w:color w:val="000000"/>
            <w:sz w:val="21"/>
            <w:szCs w:val="21"/>
            <w:lang w:eastAsia="ru-RU"/>
          </w:rPr>
          <w:t>абзаце семнадцатом</w:t>
        </w:r>
      </w:hyperlink>
      <w:r w:rsidRPr="005D3651">
        <w:rPr>
          <w:rFonts w:ascii="Verdana" w:eastAsia="Times New Roman" w:hAnsi="Verdana" w:cs="Times New Roman"/>
          <w:sz w:val="21"/>
          <w:szCs w:val="21"/>
          <w:lang w:eastAsia="ru-RU"/>
        </w:rPr>
        <w:t xml:space="preserve"> после цифр "090" дополнить цифрами ", 091";</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9.8. </w:t>
      </w:r>
      <w:hyperlink r:id="rId44" w:history="1">
        <w:r w:rsidRPr="005D3651">
          <w:rPr>
            <w:rFonts w:ascii="Verdana" w:eastAsia="Times New Roman" w:hAnsi="Verdana" w:cs="Times New Roman"/>
            <w:color w:val="000000"/>
            <w:sz w:val="21"/>
            <w:szCs w:val="21"/>
            <w:lang w:eastAsia="ru-RU"/>
          </w:rPr>
          <w:t>Дополнить</w:t>
        </w:r>
      </w:hyperlink>
      <w:r w:rsidRPr="005D3651">
        <w:rPr>
          <w:rFonts w:ascii="Verdana" w:eastAsia="Times New Roman" w:hAnsi="Verdana" w:cs="Times New Roman"/>
          <w:sz w:val="21"/>
          <w:szCs w:val="21"/>
          <w:lang w:eastAsia="ru-RU"/>
        </w:rPr>
        <w:t xml:space="preserve"> абзацем восемнадцатым следующего содержания:</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"При этом значение показателя строки 140 не может превышать совокупность значений показателей строк 080, 090 и 100.".</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10. В </w:t>
      </w:r>
      <w:hyperlink r:id="rId45" w:history="1">
        <w:r w:rsidRPr="005D3651">
          <w:rPr>
            <w:rFonts w:ascii="Verdana" w:eastAsia="Times New Roman" w:hAnsi="Verdana" w:cs="Times New Roman"/>
            <w:color w:val="000000"/>
            <w:sz w:val="21"/>
            <w:szCs w:val="21"/>
            <w:lang w:eastAsia="ru-RU"/>
          </w:rPr>
          <w:t>пункте 6.4</w:t>
        </w:r>
      </w:hyperlink>
      <w:r w:rsidRPr="005D3651">
        <w:rPr>
          <w:rFonts w:ascii="Verdana" w:eastAsia="Times New Roman" w:hAnsi="Verdana" w:cs="Times New Roman"/>
          <w:sz w:val="21"/>
          <w:szCs w:val="21"/>
          <w:lang w:eastAsia="ru-RU"/>
        </w:rPr>
        <w:t>:</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10.1. </w:t>
      </w:r>
      <w:hyperlink r:id="rId46" w:history="1">
        <w:r w:rsidRPr="005D3651">
          <w:rPr>
            <w:rFonts w:ascii="Verdana" w:eastAsia="Times New Roman" w:hAnsi="Verdana" w:cs="Times New Roman"/>
            <w:color w:val="000000"/>
            <w:sz w:val="21"/>
            <w:szCs w:val="21"/>
            <w:lang w:eastAsia="ru-RU"/>
          </w:rPr>
          <w:t>Абзац десятый</w:t>
        </w:r>
      </w:hyperlink>
      <w:r w:rsidRPr="005D3651">
        <w:rPr>
          <w:rFonts w:ascii="Verdana" w:eastAsia="Times New Roman" w:hAnsi="Verdana" w:cs="Times New Roman"/>
          <w:sz w:val="21"/>
          <w:szCs w:val="21"/>
          <w:lang w:eastAsia="ru-RU"/>
        </w:rPr>
        <w:t xml:space="preserve"> изложить в следующей редакции: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"д) облагаемые по налоговой ставке 9 процентов и полученные в виде процентов по облигациям с ипотечным покрытием, эмитированным до 1 января 2007 года, а также по доходам учредителей доверительного управления ипотечным покрытием, полученным на основании приобретения ипотечных сертификатов участия, выданных управляющим ипотечным покрытием до 1 января 2007 года.";</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10.2. </w:t>
      </w:r>
      <w:hyperlink r:id="rId47" w:history="1">
        <w:r w:rsidRPr="005D3651">
          <w:rPr>
            <w:rFonts w:ascii="Verdana" w:eastAsia="Times New Roman" w:hAnsi="Verdana" w:cs="Times New Roman"/>
            <w:color w:val="000000"/>
            <w:sz w:val="21"/>
            <w:szCs w:val="21"/>
            <w:lang w:eastAsia="ru-RU"/>
          </w:rPr>
          <w:t>Абзацы одиннадцатый</w:t>
        </w:r>
      </w:hyperlink>
      <w:r w:rsidRPr="005D3651">
        <w:rPr>
          <w:rFonts w:ascii="Verdana" w:eastAsia="Times New Roman" w:hAnsi="Verdana" w:cs="Times New Roman"/>
          <w:sz w:val="21"/>
          <w:szCs w:val="21"/>
          <w:lang w:eastAsia="ru-RU"/>
        </w:rPr>
        <w:t xml:space="preserve"> - </w:t>
      </w:r>
      <w:hyperlink r:id="rId48" w:history="1">
        <w:r w:rsidRPr="005D3651">
          <w:rPr>
            <w:rFonts w:ascii="Verdana" w:eastAsia="Times New Roman" w:hAnsi="Verdana" w:cs="Times New Roman"/>
            <w:color w:val="000000"/>
            <w:sz w:val="21"/>
            <w:szCs w:val="21"/>
            <w:lang w:eastAsia="ru-RU"/>
          </w:rPr>
          <w:t>двенадцатый</w:t>
        </w:r>
      </w:hyperlink>
      <w:r w:rsidRPr="005D3651">
        <w:rPr>
          <w:rFonts w:ascii="Verdana" w:eastAsia="Times New Roman" w:hAnsi="Verdana" w:cs="Times New Roman"/>
          <w:sz w:val="21"/>
          <w:szCs w:val="21"/>
          <w:lang w:eastAsia="ru-RU"/>
        </w:rPr>
        <w:t xml:space="preserve"> исключить.</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11. </w:t>
      </w:r>
      <w:hyperlink r:id="rId49" w:history="1">
        <w:r w:rsidRPr="005D3651">
          <w:rPr>
            <w:rFonts w:ascii="Verdana" w:eastAsia="Times New Roman" w:hAnsi="Verdana" w:cs="Times New Roman"/>
            <w:color w:val="000000"/>
            <w:sz w:val="21"/>
            <w:szCs w:val="21"/>
            <w:lang w:eastAsia="ru-RU"/>
          </w:rPr>
          <w:t>Пункт 7.3</w:t>
        </w:r>
      </w:hyperlink>
      <w:r w:rsidRPr="005D3651">
        <w:rPr>
          <w:rFonts w:ascii="Verdana" w:eastAsia="Times New Roman" w:hAnsi="Verdana" w:cs="Times New Roman"/>
          <w:sz w:val="21"/>
          <w:szCs w:val="21"/>
          <w:lang w:eastAsia="ru-RU"/>
        </w:rPr>
        <w:t xml:space="preserve"> изложить в следующей редакции: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"7.3. В пункте 1 Листа Б указываются следующие показатели отдельно по каждому источнику выплаты дохода:</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в строке 010 - код страны - цифровой код страны, от источника в которой был получен доход, согласно </w:t>
      </w:r>
      <w:hyperlink r:id="rId50" w:history="1">
        <w:r w:rsidRPr="005D3651">
          <w:rPr>
            <w:rFonts w:ascii="Verdana" w:eastAsia="Times New Roman" w:hAnsi="Verdana" w:cs="Times New Roman"/>
            <w:color w:val="000000"/>
            <w:sz w:val="21"/>
            <w:szCs w:val="21"/>
            <w:lang w:eastAsia="ru-RU"/>
          </w:rPr>
          <w:t>ОКСМ</w:t>
        </w:r>
      </w:hyperlink>
      <w:r w:rsidRPr="005D3651">
        <w:rPr>
          <w:rFonts w:ascii="Verdana" w:eastAsia="Times New Roman" w:hAnsi="Verdana" w:cs="Times New Roman"/>
          <w:sz w:val="21"/>
          <w:szCs w:val="21"/>
          <w:lang w:eastAsia="ru-RU"/>
        </w:rPr>
        <w:t>;</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в строке 020 - наименование источника выплаты дохода, при написании которого допускается использование букв латинского алфавита;</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в строке 030 - код валюты - согласно Общероссийскому </w:t>
      </w:r>
      <w:hyperlink r:id="rId51" w:history="1">
        <w:r w:rsidRPr="005D3651">
          <w:rPr>
            <w:rFonts w:ascii="Verdana" w:eastAsia="Times New Roman" w:hAnsi="Verdana" w:cs="Times New Roman"/>
            <w:color w:val="000000"/>
            <w:sz w:val="21"/>
            <w:szCs w:val="21"/>
            <w:lang w:eastAsia="ru-RU"/>
          </w:rPr>
          <w:t>классификатору</w:t>
        </w:r>
      </w:hyperlink>
      <w:r w:rsidRPr="005D3651">
        <w:rPr>
          <w:rFonts w:ascii="Verdana" w:eastAsia="Times New Roman" w:hAnsi="Verdana" w:cs="Times New Roman"/>
          <w:sz w:val="21"/>
          <w:szCs w:val="21"/>
          <w:lang w:eastAsia="ru-RU"/>
        </w:rPr>
        <w:t xml:space="preserve"> валют (ОК (МК (ИСО 4217) 003-97) 014-2000);</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lastRenderedPageBreak/>
        <w:t>в строке 031 - код вида дохода. При отражении дохода в виде суммы прибыли контролируемой иностранной компании в соответствующем поле проставляется 1. При отражении иных доходов - 2;</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в строке 032 - номер контролируемой иностранной компании.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Строка 032 заполняется только в случае отражения в Декларации дохода в виде суммы прибыли контролируемой иностранной компании.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В строке 032 указывается цифровой уникальный номер контролируемой иностранной компании, являющейся источником выплаты дохода в виде суммы прибыли контролируемой иностранной компании, отраженный налогоплательщиком в отношении данной иностранной организации в представленном им в соответствии со </w:t>
      </w:r>
      <w:hyperlink r:id="rId52" w:history="1">
        <w:r w:rsidRPr="005D3651">
          <w:rPr>
            <w:rFonts w:ascii="Verdana" w:eastAsia="Times New Roman" w:hAnsi="Verdana" w:cs="Times New Roman"/>
            <w:color w:val="000000"/>
            <w:sz w:val="21"/>
            <w:szCs w:val="21"/>
            <w:lang w:eastAsia="ru-RU"/>
          </w:rPr>
          <w:t>статьей 25.14</w:t>
        </w:r>
      </w:hyperlink>
      <w:r w:rsidRPr="005D3651">
        <w:rPr>
          <w:rFonts w:ascii="Verdana" w:eastAsia="Times New Roman" w:hAnsi="Verdana" w:cs="Times New Roman"/>
          <w:sz w:val="21"/>
          <w:szCs w:val="21"/>
          <w:lang w:eastAsia="ru-RU"/>
        </w:rPr>
        <w:t xml:space="preserve"> Кодекса Уведомлении о контролируемых иностранных компаниях;</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в строке 040 - дата получения дохода - цифрами день, месяц, год в формате ДД.ММ.ГГГГ;</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в строке 050 - курс иностранной валюты к рублю, установленный Банком России на дату получения дохода, за исключением заполнения данной строки в отношении доходов в виде суммы прибыли контролируемой иностранной компании.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В отношении доходов в виде суммы прибыли контролируемой иностранной компании в строке 050 указывается средний курс иностранной валюты к рублю Российской Федерации, установленный Банком России, определяемый за период, за который в соответствии с личным законом такой компании составляется финансовая отчетность за финансовый год.</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В случае определения суммы прибыли (убытка) контролируемой иностранной компании в соответствии с </w:t>
      </w:r>
      <w:hyperlink r:id="rId53" w:history="1">
        <w:r w:rsidRPr="005D3651">
          <w:rPr>
            <w:rFonts w:ascii="Verdana" w:eastAsia="Times New Roman" w:hAnsi="Verdana" w:cs="Times New Roman"/>
            <w:color w:val="000000"/>
            <w:sz w:val="21"/>
            <w:szCs w:val="21"/>
            <w:lang w:eastAsia="ru-RU"/>
          </w:rPr>
          <w:t>подпунктом 2 пункта 1 статьи 309.1</w:t>
        </w:r>
      </w:hyperlink>
      <w:r w:rsidRPr="005D3651">
        <w:rPr>
          <w:rFonts w:ascii="Verdana" w:eastAsia="Times New Roman" w:hAnsi="Verdana" w:cs="Times New Roman"/>
          <w:sz w:val="21"/>
          <w:szCs w:val="21"/>
          <w:lang w:eastAsia="ru-RU"/>
        </w:rPr>
        <w:t xml:space="preserve"> Кодекса в строке 050 указывается средний курс иностранной валюты к рублю Российской Федерации, установленный Банком России, определяемый за календарный год, за который определяется сумма прибыли (убытка) контролируемой иностранной компании;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в строке 060 - сумма дохода, полученная в иностранной валюте;</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в строке 070 - сумма дохода, полученная в иностранной валюте в пересчете в рубли, определяемая путем умножения суммы дохода, полученного в иностранной валюте, на курс иностранной валюты к рублю, установленный Банком России на дату получения дохода;</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в строке 071 - сумма дохода в виде стоимости имущества (имущественных прав), полученного при ликвидации иностранной организации, освобождаемая от налогообложения на основании положений </w:t>
      </w:r>
      <w:hyperlink r:id="rId54" w:history="1">
        <w:r w:rsidRPr="005D3651">
          <w:rPr>
            <w:rFonts w:ascii="Verdana" w:eastAsia="Times New Roman" w:hAnsi="Verdana" w:cs="Times New Roman"/>
            <w:color w:val="000000"/>
            <w:sz w:val="21"/>
            <w:szCs w:val="21"/>
            <w:lang w:eastAsia="ru-RU"/>
          </w:rPr>
          <w:t>пункта 60 статьи 217</w:t>
        </w:r>
      </w:hyperlink>
      <w:r w:rsidRPr="005D3651">
        <w:rPr>
          <w:rFonts w:ascii="Verdana" w:eastAsia="Times New Roman" w:hAnsi="Verdana" w:cs="Times New Roman"/>
          <w:sz w:val="21"/>
          <w:szCs w:val="21"/>
          <w:lang w:eastAsia="ru-RU"/>
        </w:rPr>
        <w:t xml:space="preserve"> Кодекса;</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в строке 072 - сумма дохода в виде дивидендов, полученных от контролируемой иностранной компании, освобождаемая от налогообложения на основании положений </w:t>
      </w:r>
      <w:hyperlink r:id="rId55" w:history="1">
        <w:r w:rsidRPr="005D3651">
          <w:rPr>
            <w:rFonts w:ascii="Verdana" w:eastAsia="Times New Roman" w:hAnsi="Verdana" w:cs="Times New Roman"/>
            <w:color w:val="000000"/>
            <w:sz w:val="21"/>
            <w:szCs w:val="21"/>
            <w:lang w:eastAsia="ru-RU"/>
          </w:rPr>
          <w:t>пункта 66 статьи 217</w:t>
        </w:r>
      </w:hyperlink>
      <w:r w:rsidRPr="005D3651">
        <w:rPr>
          <w:rFonts w:ascii="Verdana" w:eastAsia="Times New Roman" w:hAnsi="Verdana" w:cs="Times New Roman"/>
          <w:sz w:val="21"/>
          <w:szCs w:val="21"/>
          <w:lang w:eastAsia="ru-RU"/>
        </w:rPr>
        <w:t xml:space="preserve"> Кодекса;</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в строке 073 - код применяемого порядка определения прибыли (убытка) контролируемой иностранной компании, выбранного налогоплательщиком в соответствии с </w:t>
      </w:r>
      <w:hyperlink r:id="rId56" w:history="1">
        <w:r w:rsidRPr="005D3651">
          <w:rPr>
            <w:rFonts w:ascii="Verdana" w:eastAsia="Times New Roman" w:hAnsi="Verdana" w:cs="Times New Roman"/>
            <w:color w:val="000000"/>
            <w:sz w:val="21"/>
            <w:szCs w:val="21"/>
            <w:lang w:eastAsia="ru-RU"/>
          </w:rPr>
          <w:t>пунктом 14 статьи 309.1</w:t>
        </w:r>
      </w:hyperlink>
      <w:r w:rsidRPr="005D3651">
        <w:rPr>
          <w:rFonts w:ascii="Verdana" w:eastAsia="Times New Roman" w:hAnsi="Verdana" w:cs="Times New Roman"/>
          <w:sz w:val="21"/>
          <w:szCs w:val="21"/>
          <w:lang w:eastAsia="ru-RU"/>
        </w:rPr>
        <w:t xml:space="preserve"> Кодекса;</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в строке 080 - дата уплаты налога - цифрами день, месяц, год в формате ДД.ММ.ГГГГ;</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в строке 090 - курс иностранной валюты к рублю, установленный Банком России на дату уплаты налога;</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lastRenderedPageBreak/>
        <w:t>в строке 100 - сумма налога, уплаченная в иностранном государстве в иностранной валюте - на основании документа о полученном доходе и об уплате налога за пределами Российской Федерации, подтвержденная налоговым (финансовым) органом соответствующего иностранного государства. Если от одного и того же источника выплаты доход был получен неоднократно, то суммы дохода, уплаченные суммы налога и курсы валют указываются отдельно на каждую дату получения дохода и уплаты налога;</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в строке 110 - сумма налога, уплаченная в иностранном государстве, в пересчете в рубли, определяемая путем умножения суммы налога, уплаченной в иностранном государстве в иностранной валюте, на курс иностранной валюты к рублю, установленный Банком России на дату уплаты налога;</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в строке 120 - расчетная сумма налога, исчисленная в Российской Федерации по соответствующей ставке, определяемая путем умножения суммы дохода, полученного в иностранной валюте в пересчете в рубли, на соответствующую ставку налога, установленную законодательством Российской Федерации, с учетом предусмотренных </w:t>
      </w:r>
      <w:hyperlink r:id="rId57" w:history="1">
        <w:r w:rsidRPr="005D3651">
          <w:rPr>
            <w:rFonts w:ascii="Verdana" w:eastAsia="Times New Roman" w:hAnsi="Verdana" w:cs="Times New Roman"/>
            <w:color w:val="000000"/>
            <w:sz w:val="21"/>
            <w:szCs w:val="21"/>
            <w:lang w:eastAsia="ru-RU"/>
          </w:rPr>
          <w:t>главой 23</w:t>
        </w:r>
      </w:hyperlink>
      <w:r w:rsidRPr="005D3651">
        <w:rPr>
          <w:rFonts w:ascii="Verdana" w:eastAsia="Times New Roman" w:hAnsi="Verdana" w:cs="Times New Roman"/>
          <w:sz w:val="21"/>
          <w:szCs w:val="21"/>
          <w:lang w:eastAsia="ru-RU"/>
        </w:rPr>
        <w:t xml:space="preserve"> "Налог на доходы физических лиц" Кодекса налоговых вычетов к такому доходу;</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в строке 130 - расчетная сумма налога, подлежащая зачету (уменьшению) в Российской Федерации - не может превышать значений полей "Сумма налога, уплаченная в иностранном государстве в пересчете в рубли" и "Сумма налога, исчисленная в Российской Федерации по соответствующей ставке".</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Строка 130 "Расчетная сумма налога, подлежащая зачету (уменьшению) в Российской Федерации" должна соответствовать сумме налога, уплаченной в иностранном государстве, в пересчете в рубли (строка 110), но не может превышать сумму налога, исчисленную с такого дохода в Российской Федерации по соответствующей налоговой ставке (строка 120).</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Строка 130 "Расчетная сумма налога, подлежащая зачету (уменьшению) в Российской Федерации" определяется отдельно в отношении налогов, уплаченных в каждом иностранном государстве, в отношениях с которым действует в соответствующем налоговом периоде (или его части) соглашение (договор) об избежании двойного налогообложения.</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12. В пункте 8.2 в </w:t>
      </w:r>
      <w:hyperlink r:id="rId58" w:history="1">
        <w:r w:rsidRPr="005D3651">
          <w:rPr>
            <w:rFonts w:ascii="Verdana" w:eastAsia="Times New Roman" w:hAnsi="Verdana" w:cs="Times New Roman"/>
            <w:color w:val="000000"/>
            <w:sz w:val="21"/>
            <w:szCs w:val="21"/>
            <w:lang w:eastAsia="ru-RU"/>
          </w:rPr>
          <w:t>абзаце третьем</w:t>
        </w:r>
      </w:hyperlink>
      <w:r w:rsidRPr="005D3651">
        <w:rPr>
          <w:rFonts w:ascii="Verdana" w:eastAsia="Times New Roman" w:hAnsi="Verdana" w:cs="Times New Roman"/>
          <w:sz w:val="21"/>
          <w:szCs w:val="21"/>
          <w:lang w:eastAsia="ru-RU"/>
        </w:rPr>
        <w:t xml:space="preserve"> слова "(ОКВЭД ОК 029-2001 (КДЕС Ред. 1))" заменить словами "</w:t>
      </w:r>
      <w:hyperlink r:id="rId59" w:history="1">
        <w:r w:rsidRPr="005D3651">
          <w:rPr>
            <w:rFonts w:ascii="Verdana" w:eastAsia="Times New Roman" w:hAnsi="Verdana" w:cs="Times New Roman"/>
            <w:color w:val="000000"/>
            <w:sz w:val="21"/>
            <w:szCs w:val="21"/>
            <w:lang w:eastAsia="ru-RU"/>
          </w:rPr>
          <w:t>(ОКВЭД2)</w:t>
        </w:r>
      </w:hyperlink>
      <w:r w:rsidRPr="005D3651">
        <w:rPr>
          <w:rFonts w:ascii="Verdana" w:eastAsia="Times New Roman" w:hAnsi="Verdana" w:cs="Times New Roman"/>
          <w:sz w:val="21"/>
          <w:szCs w:val="21"/>
          <w:lang w:eastAsia="ru-RU"/>
        </w:rPr>
        <w:t xml:space="preserve"> ОК 029-2014 (КДЕС Ред. 2))".</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13. В пункте 8.6 в </w:t>
      </w:r>
      <w:hyperlink r:id="rId60" w:history="1">
        <w:r w:rsidRPr="005D3651">
          <w:rPr>
            <w:rFonts w:ascii="Verdana" w:eastAsia="Times New Roman" w:hAnsi="Verdana" w:cs="Times New Roman"/>
            <w:color w:val="000000"/>
            <w:sz w:val="21"/>
            <w:szCs w:val="21"/>
            <w:lang w:eastAsia="ru-RU"/>
          </w:rPr>
          <w:t>абзаце первом</w:t>
        </w:r>
      </w:hyperlink>
      <w:r w:rsidRPr="005D3651">
        <w:rPr>
          <w:rFonts w:ascii="Verdana" w:eastAsia="Times New Roman" w:hAnsi="Verdana" w:cs="Times New Roman"/>
          <w:sz w:val="21"/>
          <w:szCs w:val="21"/>
          <w:lang w:eastAsia="ru-RU"/>
        </w:rPr>
        <w:t xml:space="preserve"> слова ", если указанное несоответствие повлекло занижение сумм налога (авансовых платежей)" исключить.</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14. В </w:t>
      </w:r>
      <w:hyperlink r:id="rId61" w:history="1">
        <w:r w:rsidRPr="005D3651">
          <w:rPr>
            <w:rFonts w:ascii="Verdana" w:eastAsia="Times New Roman" w:hAnsi="Verdana" w:cs="Times New Roman"/>
            <w:color w:val="000000"/>
            <w:sz w:val="21"/>
            <w:szCs w:val="21"/>
            <w:lang w:eastAsia="ru-RU"/>
          </w:rPr>
          <w:t>пункте 10.5</w:t>
        </w:r>
      </w:hyperlink>
      <w:r w:rsidRPr="005D3651">
        <w:rPr>
          <w:rFonts w:ascii="Verdana" w:eastAsia="Times New Roman" w:hAnsi="Verdana" w:cs="Times New Roman"/>
          <w:sz w:val="21"/>
          <w:szCs w:val="21"/>
          <w:lang w:eastAsia="ru-RU"/>
        </w:rPr>
        <w:t>:</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14.1. В </w:t>
      </w:r>
      <w:hyperlink r:id="rId62" w:history="1">
        <w:r w:rsidRPr="005D3651">
          <w:rPr>
            <w:rFonts w:ascii="Verdana" w:eastAsia="Times New Roman" w:hAnsi="Verdana" w:cs="Times New Roman"/>
            <w:color w:val="000000"/>
            <w:sz w:val="21"/>
            <w:szCs w:val="21"/>
            <w:lang w:eastAsia="ru-RU"/>
          </w:rPr>
          <w:t>абзаце одиннадцатом</w:t>
        </w:r>
      </w:hyperlink>
      <w:r w:rsidRPr="005D3651">
        <w:rPr>
          <w:rFonts w:ascii="Verdana" w:eastAsia="Times New Roman" w:hAnsi="Verdana" w:cs="Times New Roman"/>
          <w:sz w:val="21"/>
          <w:szCs w:val="21"/>
          <w:lang w:eastAsia="ru-RU"/>
        </w:rPr>
        <w:t xml:space="preserve"> слова "пункте 4 Листа Е1, пункте 3 Листа Е2" заменить словами "подпункте 3.5.1 и пункте 4 Листа Е1";</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14.2. </w:t>
      </w:r>
      <w:hyperlink r:id="rId63" w:history="1">
        <w:r w:rsidRPr="005D3651">
          <w:rPr>
            <w:rFonts w:ascii="Verdana" w:eastAsia="Times New Roman" w:hAnsi="Verdana" w:cs="Times New Roman"/>
            <w:color w:val="000000"/>
            <w:sz w:val="21"/>
            <w:szCs w:val="21"/>
            <w:lang w:eastAsia="ru-RU"/>
          </w:rPr>
          <w:t>Дополнить</w:t>
        </w:r>
      </w:hyperlink>
      <w:r w:rsidRPr="005D3651">
        <w:rPr>
          <w:rFonts w:ascii="Verdana" w:eastAsia="Times New Roman" w:hAnsi="Verdana" w:cs="Times New Roman"/>
          <w:sz w:val="21"/>
          <w:szCs w:val="21"/>
          <w:lang w:eastAsia="ru-RU"/>
        </w:rPr>
        <w:t xml:space="preserve"> абзацем двенадцатым следующего содержания:</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"сумму инвестиционных налоговых вычетов, предусмотренных </w:t>
      </w:r>
      <w:hyperlink r:id="rId64" w:history="1">
        <w:r w:rsidRPr="005D3651">
          <w:rPr>
            <w:rFonts w:ascii="Verdana" w:eastAsia="Times New Roman" w:hAnsi="Verdana" w:cs="Times New Roman"/>
            <w:color w:val="000000"/>
            <w:sz w:val="21"/>
            <w:szCs w:val="21"/>
            <w:lang w:eastAsia="ru-RU"/>
          </w:rPr>
          <w:t>подпунктом 2 пункта 1 статьи 219.1</w:t>
        </w:r>
      </w:hyperlink>
      <w:r w:rsidRPr="005D3651">
        <w:rPr>
          <w:rFonts w:ascii="Verdana" w:eastAsia="Times New Roman" w:hAnsi="Verdana" w:cs="Times New Roman"/>
          <w:sz w:val="21"/>
          <w:szCs w:val="21"/>
          <w:lang w:eastAsia="ru-RU"/>
        </w:rPr>
        <w:t xml:space="preserve"> Кодекса, указанных в пункте 3.1 Листа Е2;";</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14.3. </w:t>
      </w:r>
      <w:hyperlink r:id="rId65" w:history="1">
        <w:r w:rsidRPr="005D3651">
          <w:rPr>
            <w:rFonts w:ascii="Verdana" w:eastAsia="Times New Roman" w:hAnsi="Verdana" w:cs="Times New Roman"/>
            <w:color w:val="000000"/>
            <w:sz w:val="21"/>
            <w:szCs w:val="21"/>
            <w:lang w:eastAsia="ru-RU"/>
          </w:rPr>
          <w:t>Абзацы двенадцатый</w:t>
        </w:r>
      </w:hyperlink>
      <w:r w:rsidRPr="005D3651">
        <w:rPr>
          <w:rFonts w:ascii="Verdana" w:eastAsia="Times New Roman" w:hAnsi="Verdana" w:cs="Times New Roman"/>
          <w:sz w:val="21"/>
          <w:szCs w:val="21"/>
          <w:lang w:eastAsia="ru-RU"/>
        </w:rPr>
        <w:t xml:space="preserve"> - </w:t>
      </w:r>
      <w:hyperlink r:id="rId66" w:history="1">
        <w:r w:rsidRPr="005D3651">
          <w:rPr>
            <w:rFonts w:ascii="Verdana" w:eastAsia="Times New Roman" w:hAnsi="Verdana" w:cs="Times New Roman"/>
            <w:color w:val="000000"/>
            <w:sz w:val="21"/>
            <w:szCs w:val="21"/>
            <w:lang w:eastAsia="ru-RU"/>
          </w:rPr>
          <w:t>двадцать третий</w:t>
        </w:r>
      </w:hyperlink>
      <w:r w:rsidRPr="005D3651">
        <w:rPr>
          <w:rFonts w:ascii="Verdana" w:eastAsia="Times New Roman" w:hAnsi="Verdana" w:cs="Times New Roman"/>
          <w:sz w:val="21"/>
          <w:szCs w:val="21"/>
          <w:lang w:eastAsia="ru-RU"/>
        </w:rPr>
        <w:t xml:space="preserve"> считать абзацами тринадцатым - двадцать четвертым соответственно;</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lastRenderedPageBreak/>
        <w:t xml:space="preserve">14.4. В новом </w:t>
      </w:r>
      <w:hyperlink r:id="rId67" w:history="1">
        <w:r w:rsidRPr="005D3651">
          <w:rPr>
            <w:rFonts w:ascii="Verdana" w:eastAsia="Times New Roman" w:hAnsi="Verdana" w:cs="Times New Roman"/>
            <w:color w:val="000000"/>
            <w:sz w:val="21"/>
            <w:szCs w:val="21"/>
            <w:lang w:eastAsia="ru-RU"/>
          </w:rPr>
          <w:t>абзаце тринадцатом</w:t>
        </w:r>
      </w:hyperlink>
      <w:r w:rsidRPr="005D3651">
        <w:rPr>
          <w:rFonts w:ascii="Verdana" w:eastAsia="Times New Roman" w:hAnsi="Verdana" w:cs="Times New Roman"/>
          <w:sz w:val="21"/>
          <w:szCs w:val="21"/>
          <w:lang w:eastAsia="ru-RU"/>
        </w:rPr>
        <w:t xml:space="preserve"> слова "финансовыми инструментами срочных сделок в соответствии со статьями 214.1, 214.3, 214.4 Кодекса" заменить словами "производными финансовыми инструментами, в том числе, учитываемых на индивидуальном инвестиционном счете, в соответствии со </w:t>
      </w:r>
      <w:hyperlink r:id="rId68" w:history="1">
        <w:r w:rsidRPr="005D3651">
          <w:rPr>
            <w:rFonts w:ascii="Verdana" w:eastAsia="Times New Roman" w:hAnsi="Verdana" w:cs="Times New Roman"/>
            <w:color w:val="000000"/>
            <w:sz w:val="21"/>
            <w:szCs w:val="21"/>
            <w:lang w:eastAsia="ru-RU"/>
          </w:rPr>
          <w:t>статьями 214.1</w:t>
        </w:r>
      </w:hyperlink>
      <w:r w:rsidRPr="005D3651">
        <w:rPr>
          <w:rFonts w:ascii="Verdana" w:eastAsia="Times New Roman" w:hAnsi="Verdana" w:cs="Times New Roman"/>
          <w:sz w:val="21"/>
          <w:szCs w:val="21"/>
          <w:lang w:eastAsia="ru-RU"/>
        </w:rPr>
        <w:t xml:space="preserve">, </w:t>
      </w:r>
      <w:hyperlink r:id="rId69" w:history="1">
        <w:r w:rsidRPr="005D3651">
          <w:rPr>
            <w:rFonts w:ascii="Verdana" w:eastAsia="Times New Roman" w:hAnsi="Verdana" w:cs="Times New Roman"/>
            <w:color w:val="000000"/>
            <w:sz w:val="21"/>
            <w:szCs w:val="21"/>
            <w:lang w:eastAsia="ru-RU"/>
          </w:rPr>
          <w:t>214.3</w:t>
        </w:r>
      </w:hyperlink>
      <w:r w:rsidRPr="005D3651">
        <w:rPr>
          <w:rFonts w:ascii="Verdana" w:eastAsia="Times New Roman" w:hAnsi="Verdana" w:cs="Times New Roman"/>
          <w:sz w:val="21"/>
          <w:szCs w:val="21"/>
          <w:lang w:eastAsia="ru-RU"/>
        </w:rPr>
        <w:t xml:space="preserve">, </w:t>
      </w:r>
      <w:hyperlink r:id="rId70" w:history="1">
        <w:r w:rsidRPr="005D3651">
          <w:rPr>
            <w:rFonts w:ascii="Verdana" w:eastAsia="Times New Roman" w:hAnsi="Verdana" w:cs="Times New Roman"/>
            <w:color w:val="000000"/>
            <w:sz w:val="21"/>
            <w:szCs w:val="21"/>
            <w:lang w:eastAsia="ru-RU"/>
          </w:rPr>
          <w:t>214.4</w:t>
        </w:r>
      </w:hyperlink>
      <w:r w:rsidRPr="005D3651">
        <w:rPr>
          <w:rFonts w:ascii="Verdana" w:eastAsia="Times New Roman" w:hAnsi="Verdana" w:cs="Times New Roman"/>
          <w:sz w:val="21"/>
          <w:szCs w:val="21"/>
          <w:lang w:eastAsia="ru-RU"/>
        </w:rPr>
        <w:t xml:space="preserve">, </w:t>
      </w:r>
      <w:hyperlink r:id="rId71" w:history="1">
        <w:r w:rsidRPr="005D3651">
          <w:rPr>
            <w:rFonts w:ascii="Verdana" w:eastAsia="Times New Roman" w:hAnsi="Verdana" w:cs="Times New Roman"/>
            <w:color w:val="000000"/>
            <w:sz w:val="21"/>
            <w:szCs w:val="21"/>
            <w:lang w:eastAsia="ru-RU"/>
          </w:rPr>
          <w:t>214.9</w:t>
        </w:r>
      </w:hyperlink>
      <w:r w:rsidRPr="005D3651">
        <w:rPr>
          <w:rFonts w:ascii="Verdana" w:eastAsia="Times New Roman" w:hAnsi="Verdana" w:cs="Times New Roman"/>
          <w:sz w:val="21"/>
          <w:szCs w:val="21"/>
          <w:lang w:eastAsia="ru-RU"/>
        </w:rPr>
        <w:t xml:space="preserve"> Кодекса";</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14.5. В новом </w:t>
      </w:r>
      <w:hyperlink r:id="rId72" w:history="1">
        <w:r w:rsidRPr="005D3651">
          <w:rPr>
            <w:rFonts w:ascii="Verdana" w:eastAsia="Times New Roman" w:hAnsi="Verdana" w:cs="Times New Roman"/>
            <w:color w:val="000000"/>
            <w:sz w:val="21"/>
            <w:szCs w:val="21"/>
            <w:lang w:eastAsia="ru-RU"/>
          </w:rPr>
          <w:t>абзаце пятнадцатом</w:t>
        </w:r>
      </w:hyperlink>
      <w:r w:rsidRPr="005D3651">
        <w:rPr>
          <w:rFonts w:ascii="Verdana" w:eastAsia="Times New Roman" w:hAnsi="Verdana" w:cs="Times New Roman"/>
          <w:sz w:val="21"/>
          <w:szCs w:val="21"/>
          <w:lang w:eastAsia="ru-RU"/>
        </w:rPr>
        <w:t xml:space="preserve"> цифры "6.1" заменить цифрами "8.1".</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15. В </w:t>
      </w:r>
      <w:hyperlink r:id="rId73" w:history="1">
        <w:r w:rsidRPr="005D3651">
          <w:rPr>
            <w:rFonts w:ascii="Verdana" w:eastAsia="Times New Roman" w:hAnsi="Verdana" w:cs="Times New Roman"/>
            <w:color w:val="000000"/>
            <w:sz w:val="21"/>
            <w:szCs w:val="21"/>
            <w:lang w:eastAsia="ru-RU"/>
          </w:rPr>
          <w:t>наименовании</w:t>
        </w:r>
      </w:hyperlink>
      <w:r w:rsidRPr="005D3651">
        <w:rPr>
          <w:rFonts w:ascii="Verdana" w:eastAsia="Times New Roman" w:hAnsi="Verdana" w:cs="Times New Roman"/>
          <w:sz w:val="21"/>
          <w:szCs w:val="21"/>
          <w:lang w:eastAsia="ru-RU"/>
        </w:rPr>
        <w:t xml:space="preserve"> раздела XI "Порядок заполнения Листа Д2 "Расчет имущественных налоговых вычетов по доходам от продажи имущества" формы Декларации слово "имущества" заменить словами "имущества (имущественных прав)".</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16. В </w:t>
      </w:r>
      <w:hyperlink r:id="rId74" w:history="1">
        <w:r w:rsidRPr="005D3651">
          <w:rPr>
            <w:rFonts w:ascii="Verdana" w:eastAsia="Times New Roman" w:hAnsi="Verdana" w:cs="Times New Roman"/>
            <w:color w:val="000000"/>
            <w:sz w:val="21"/>
            <w:szCs w:val="21"/>
            <w:lang w:eastAsia="ru-RU"/>
          </w:rPr>
          <w:t>пункте 11.2</w:t>
        </w:r>
      </w:hyperlink>
      <w:r w:rsidRPr="005D3651">
        <w:rPr>
          <w:rFonts w:ascii="Verdana" w:eastAsia="Times New Roman" w:hAnsi="Verdana" w:cs="Times New Roman"/>
          <w:sz w:val="21"/>
          <w:szCs w:val="21"/>
          <w:lang w:eastAsia="ru-RU"/>
        </w:rPr>
        <w:t>:</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16.1. В </w:t>
      </w:r>
      <w:hyperlink r:id="rId75" w:history="1">
        <w:r w:rsidRPr="005D3651">
          <w:rPr>
            <w:rFonts w:ascii="Verdana" w:eastAsia="Times New Roman" w:hAnsi="Verdana" w:cs="Times New Roman"/>
            <w:color w:val="000000"/>
            <w:sz w:val="21"/>
            <w:szCs w:val="21"/>
            <w:lang w:eastAsia="ru-RU"/>
          </w:rPr>
          <w:t>абзаце первом</w:t>
        </w:r>
      </w:hyperlink>
      <w:r w:rsidRPr="005D3651">
        <w:rPr>
          <w:rFonts w:ascii="Verdana" w:eastAsia="Times New Roman" w:hAnsi="Verdana" w:cs="Times New Roman"/>
          <w:sz w:val="21"/>
          <w:szCs w:val="21"/>
          <w:lang w:eastAsia="ru-RU"/>
        </w:rPr>
        <w:t xml:space="preserve"> слова "и долей в указанном имуществе" заменить словами ", долей в указанном имуществе и иного имущества";</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16.2. В </w:t>
      </w:r>
      <w:hyperlink r:id="rId76" w:history="1">
        <w:r w:rsidRPr="005D3651">
          <w:rPr>
            <w:rFonts w:ascii="Verdana" w:eastAsia="Times New Roman" w:hAnsi="Verdana" w:cs="Times New Roman"/>
            <w:color w:val="000000"/>
            <w:sz w:val="21"/>
            <w:szCs w:val="21"/>
            <w:lang w:eastAsia="ru-RU"/>
          </w:rPr>
          <w:t>абзаце втором</w:t>
        </w:r>
      </w:hyperlink>
      <w:r w:rsidRPr="005D3651">
        <w:rPr>
          <w:rFonts w:ascii="Verdana" w:eastAsia="Times New Roman" w:hAnsi="Verdana" w:cs="Times New Roman"/>
          <w:sz w:val="21"/>
          <w:szCs w:val="21"/>
          <w:lang w:eastAsia="ru-RU"/>
        </w:rPr>
        <w:t xml:space="preserve"> после цифры "1.3.1" дополнить цифрами ", 1.4.1, 1.5.1, 1.6.1, 1.7.1";</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16.3. </w:t>
      </w:r>
      <w:hyperlink r:id="rId77" w:history="1">
        <w:r w:rsidRPr="005D3651">
          <w:rPr>
            <w:rFonts w:ascii="Verdana" w:eastAsia="Times New Roman" w:hAnsi="Verdana" w:cs="Times New Roman"/>
            <w:color w:val="000000"/>
            <w:sz w:val="21"/>
            <w:szCs w:val="21"/>
            <w:lang w:eastAsia="ru-RU"/>
          </w:rPr>
          <w:t>Дополнить</w:t>
        </w:r>
      </w:hyperlink>
      <w:r w:rsidRPr="005D3651">
        <w:rPr>
          <w:rFonts w:ascii="Verdana" w:eastAsia="Times New Roman" w:hAnsi="Verdana" w:cs="Times New Roman"/>
          <w:sz w:val="21"/>
          <w:szCs w:val="21"/>
          <w:lang w:eastAsia="ru-RU"/>
        </w:rPr>
        <w:t xml:space="preserve"> абзацами восьмым - одиннадцатым следующего содержания:</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"В подпункте 1.4.2 производится расчет имущественного налогового вычета по доходам, полученным от продажи иного недвижимого имущества, за исключением жилых домов, квартир, комнат, включая приватизированные жилые помещения, дач, садовых домиков или земельных участков или доли (долей) в указанном имуществе.</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В подпункте 1.5.2 указывается сумма фактически произведенных налогоплательщиком и документально подтвержденных расходов, связанных с приобретением иного недвижимого имущества, за исключением жилых домов, квартир, комнат, включая приватизированные жилые помещения, дач, садовых домиков или земельных участков или доли (долей) в указанном имуществе.</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В подпункте 1.6.2 производится расчет имущественного налогового вычета по доходам, полученным от продажи иного имущества.</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В подпункте 1.7.2 указывается сумма фактически произведенных налогоплательщиком и документально подтвержденных расходов, связанных с приобретением иного имущества.".</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17. </w:t>
      </w:r>
      <w:hyperlink r:id="rId78" w:history="1">
        <w:r w:rsidRPr="005D3651">
          <w:rPr>
            <w:rFonts w:ascii="Verdana" w:eastAsia="Times New Roman" w:hAnsi="Verdana" w:cs="Times New Roman"/>
            <w:color w:val="000000"/>
            <w:sz w:val="21"/>
            <w:szCs w:val="21"/>
            <w:lang w:eastAsia="ru-RU"/>
          </w:rPr>
          <w:t>Пункт 11.3</w:t>
        </w:r>
      </w:hyperlink>
      <w:r w:rsidRPr="005D3651">
        <w:rPr>
          <w:rFonts w:ascii="Verdana" w:eastAsia="Times New Roman" w:hAnsi="Verdana" w:cs="Times New Roman"/>
          <w:sz w:val="21"/>
          <w:szCs w:val="21"/>
          <w:lang w:eastAsia="ru-RU"/>
        </w:rPr>
        <w:t xml:space="preserve"> исключить.</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18. </w:t>
      </w:r>
      <w:hyperlink r:id="rId79" w:history="1">
        <w:r w:rsidRPr="005D3651">
          <w:rPr>
            <w:rFonts w:ascii="Verdana" w:eastAsia="Times New Roman" w:hAnsi="Verdana" w:cs="Times New Roman"/>
            <w:color w:val="000000"/>
            <w:sz w:val="21"/>
            <w:szCs w:val="21"/>
            <w:lang w:eastAsia="ru-RU"/>
          </w:rPr>
          <w:t>Пункт 11.4</w:t>
        </w:r>
      </w:hyperlink>
      <w:r w:rsidRPr="005D3651">
        <w:rPr>
          <w:rFonts w:ascii="Verdana" w:eastAsia="Times New Roman" w:hAnsi="Verdana" w:cs="Times New Roman"/>
          <w:sz w:val="21"/>
          <w:szCs w:val="21"/>
          <w:lang w:eastAsia="ru-RU"/>
        </w:rPr>
        <w:t xml:space="preserve"> изложить в следующей редакции: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"11.4. В пункте 2 Листа Д2 рассчитывается общая сумма имущественного налогового вычета, предусмотренного </w:t>
      </w:r>
      <w:hyperlink r:id="rId80" w:history="1">
        <w:r w:rsidRPr="005D3651">
          <w:rPr>
            <w:rFonts w:ascii="Verdana" w:eastAsia="Times New Roman" w:hAnsi="Verdana" w:cs="Times New Roman"/>
            <w:color w:val="000000"/>
            <w:sz w:val="21"/>
            <w:szCs w:val="21"/>
            <w:lang w:eastAsia="ru-RU"/>
          </w:rPr>
          <w:t>статьей 220</w:t>
        </w:r>
      </w:hyperlink>
      <w:r w:rsidRPr="005D3651">
        <w:rPr>
          <w:rFonts w:ascii="Verdana" w:eastAsia="Times New Roman" w:hAnsi="Verdana" w:cs="Times New Roman"/>
          <w:sz w:val="21"/>
          <w:szCs w:val="21"/>
          <w:lang w:eastAsia="ru-RU"/>
        </w:rPr>
        <w:t xml:space="preserve"> Кодекса, по доходам в виде выкупной стоимости земельного участка и (или) расположенного на нем иного объекта недвижимого имущества, полученной налогоплательщиком в денежной или натуральной форме, в случае изъятия указанного имущества для государственных или муниципальных нужд.</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В подпункте 2.1.1 указывается сумма соответствующего дохода, полученная от всех источников выплаты.</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В подпункте 2.1.2 указывается общая сумма соответствующего имущественного налогового вычета.</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В пункте 3 Листа Д2 производится расчет имущественных налоговых вычетов, предусмотренных </w:t>
      </w:r>
      <w:hyperlink r:id="rId81" w:history="1">
        <w:r w:rsidRPr="005D3651">
          <w:rPr>
            <w:rFonts w:ascii="Verdana" w:eastAsia="Times New Roman" w:hAnsi="Verdana" w:cs="Times New Roman"/>
            <w:color w:val="000000"/>
            <w:sz w:val="21"/>
            <w:szCs w:val="21"/>
            <w:lang w:eastAsia="ru-RU"/>
          </w:rPr>
          <w:t>подпунктами 2.1</w:t>
        </w:r>
      </w:hyperlink>
      <w:r w:rsidRPr="005D3651">
        <w:rPr>
          <w:rFonts w:ascii="Verdana" w:eastAsia="Times New Roman" w:hAnsi="Verdana" w:cs="Times New Roman"/>
          <w:sz w:val="21"/>
          <w:szCs w:val="21"/>
          <w:lang w:eastAsia="ru-RU"/>
        </w:rPr>
        <w:t xml:space="preserve"> и </w:t>
      </w:r>
      <w:hyperlink r:id="rId82" w:history="1">
        <w:r w:rsidRPr="005D3651">
          <w:rPr>
            <w:rFonts w:ascii="Verdana" w:eastAsia="Times New Roman" w:hAnsi="Verdana" w:cs="Times New Roman"/>
            <w:color w:val="000000"/>
            <w:sz w:val="21"/>
            <w:szCs w:val="21"/>
            <w:lang w:eastAsia="ru-RU"/>
          </w:rPr>
          <w:t>2.2 пункта 2 статьи 220</w:t>
        </w:r>
      </w:hyperlink>
      <w:r w:rsidRPr="005D3651">
        <w:rPr>
          <w:rFonts w:ascii="Verdana" w:eastAsia="Times New Roman" w:hAnsi="Verdana" w:cs="Times New Roman"/>
          <w:sz w:val="21"/>
          <w:szCs w:val="21"/>
          <w:lang w:eastAsia="ru-RU"/>
        </w:rPr>
        <w:t xml:space="preserve"> Кодекса, по доходам, </w:t>
      </w:r>
      <w:r w:rsidRPr="005D3651">
        <w:rPr>
          <w:rFonts w:ascii="Verdana" w:eastAsia="Times New Roman" w:hAnsi="Verdana" w:cs="Times New Roman"/>
          <w:sz w:val="21"/>
          <w:szCs w:val="21"/>
          <w:lang w:eastAsia="ru-RU"/>
        </w:rPr>
        <w:lastRenderedPageBreak/>
        <w:t>полученным при продаже имущества (имущественных прав), полученного при ликвидации иностранной организации (прекращении (ликвидации) иностранной структуры без образования юридического лица) налогоплательщиком - акционером (участником, пайщиком, учредителем, контролирующим лицом иностранной организации или контролирующим лицом иностранной структуры без образования юридического лица), а также доходам, полученным при реализации имущественных прав (в том числе долей, паев), приобретенных у контролируемой иностранной компании.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В подпункте 3.1.1 и 3.2.1 указывается соответствующая сумма полученного дохода.</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В подпункте 3.1.2 указывается общая сумма имущественного налогового вычета, равная стоимости имущества (имущественных прав) по данным учета ликвидированной организации на дату получения имущества (имущественных прав) от такой организации, указанная в документах, прилагаемых к заявлению налогоплательщика, представляемому в соответствии с </w:t>
      </w:r>
      <w:hyperlink r:id="rId83" w:history="1">
        <w:r w:rsidRPr="005D3651">
          <w:rPr>
            <w:rFonts w:ascii="Verdana" w:eastAsia="Times New Roman" w:hAnsi="Verdana" w:cs="Times New Roman"/>
            <w:color w:val="000000"/>
            <w:sz w:val="21"/>
            <w:szCs w:val="21"/>
            <w:lang w:eastAsia="ru-RU"/>
          </w:rPr>
          <w:t>абзацем вторым пункта 60 статьи 217</w:t>
        </w:r>
      </w:hyperlink>
      <w:r w:rsidRPr="005D3651">
        <w:rPr>
          <w:rFonts w:ascii="Verdana" w:eastAsia="Times New Roman" w:hAnsi="Verdana" w:cs="Times New Roman"/>
          <w:sz w:val="21"/>
          <w:szCs w:val="21"/>
          <w:lang w:eastAsia="ru-RU"/>
        </w:rPr>
        <w:t xml:space="preserve"> Кодекса, но не выше рыночной стоимости такого имущества (имущественных прав), определяемой с учетом </w:t>
      </w:r>
      <w:hyperlink r:id="rId84" w:history="1">
        <w:r w:rsidRPr="005D3651">
          <w:rPr>
            <w:rFonts w:ascii="Verdana" w:eastAsia="Times New Roman" w:hAnsi="Verdana" w:cs="Times New Roman"/>
            <w:color w:val="000000"/>
            <w:sz w:val="21"/>
            <w:szCs w:val="21"/>
            <w:lang w:eastAsia="ru-RU"/>
          </w:rPr>
          <w:t>статьи 105.3</w:t>
        </w:r>
      </w:hyperlink>
      <w:r w:rsidRPr="005D3651">
        <w:rPr>
          <w:rFonts w:ascii="Verdana" w:eastAsia="Times New Roman" w:hAnsi="Verdana" w:cs="Times New Roman"/>
          <w:sz w:val="21"/>
          <w:szCs w:val="21"/>
          <w:lang w:eastAsia="ru-RU"/>
        </w:rPr>
        <w:t xml:space="preserve"> Кодекса.</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В подпункте 3.2.2 указывается сумма фактически произведенных расходов в виде стоимости имущественных прав (в том числе долей, паев), определенная в порядке, установленном </w:t>
      </w:r>
      <w:hyperlink r:id="rId85" w:history="1">
        <w:r w:rsidRPr="005D3651">
          <w:rPr>
            <w:rFonts w:ascii="Verdana" w:eastAsia="Times New Roman" w:hAnsi="Verdana" w:cs="Times New Roman"/>
            <w:color w:val="000000"/>
            <w:sz w:val="21"/>
            <w:szCs w:val="21"/>
            <w:lang w:eastAsia="ru-RU"/>
          </w:rPr>
          <w:t>подпунктом 2.2 пункта 2 статьи 220</w:t>
        </w:r>
      </w:hyperlink>
      <w:r w:rsidRPr="005D3651">
        <w:rPr>
          <w:rFonts w:ascii="Verdana" w:eastAsia="Times New Roman" w:hAnsi="Verdana" w:cs="Times New Roman"/>
          <w:sz w:val="21"/>
          <w:szCs w:val="21"/>
          <w:lang w:eastAsia="ru-RU"/>
        </w:rPr>
        <w:t xml:space="preserve"> Кодекса.</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В пункте 4 Листа Д2 рассчитывается общая сумма налоговых вычетов по Листу Д2, которая определяется путем сложения значений показателей подпунктов 1.1.2 + 1.2.2 + 1.3.2 + 1.4.2 + 1.5.2 + 1.6.2 + 1.7.2 + 2.1.2 + 3.1.2 + 3.2.2. Итоговый результат указывается в поле показателя (210) и учитывается при определении общей суммы налоговых вычетов по строке 040 Раздела 2 формы Декларации.".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19. В </w:t>
      </w:r>
      <w:hyperlink r:id="rId86" w:history="1">
        <w:r w:rsidRPr="005D3651">
          <w:rPr>
            <w:rFonts w:ascii="Verdana" w:eastAsia="Times New Roman" w:hAnsi="Verdana" w:cs="Times New Roman"/>
            <w:color w:val="000000"/>
            <w:sz w:val="21"/>
            <w:szCs w:val="21"/>
            <w:lang w:eastAsia="ru-RU"/>
          </w:rPr>
          <w:t>пункте 12.3</w:t>
        </w:r>
      </w:hyperlink>
      <w:r w:rsidRPr="005D3651">
        <w:rPr>
          <w:rFonts w:ascii="Verdana" w:eastAsia="Times New Roman" w:hAnsi="Verdana" w:cs="Times New Roman"/>
          <w:sz w:val="21"/>
          <w:szCs w:val="21"/>
          <w:lang w:eastAsia="ru-RU"/>
        </w:rPr>
        <w:t>:</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19.1. В </w:t>
      </w:r>
      <w:hyperlink r:id="rId87" w:history="1">
        <w:r w:rsidRPr="005D3651">
          <w:rPr>
            <w:rFonts w:ascii="Verdana" w:eastAsia="Times New Roman" w:hAnsi="Verdana" w:cs="Times New Roman"/>
            <w:color w:val="000000"/>
            <w:sz w:val="21"/>
            <w:szCs w:val="21"/>
            <w:lang w:eastAsia="ru-RU"/>
          </w:rPr>
          <w:t>абзаце четвертом</w:t>
        </w:r>
      </w:hyperlink>
      <w:r w:rsidRPr="005D3651">
        <w:rPr>
          <w:rFonts w:ascii="Verdana" w:eastAsia="Times New Roman" w:hAnsi="Verdana" w:cs="Times New Roman"/>
          <w:sz w:val="21"/>
          <w:szCs w:val="21"/>
          <w:lang w:eastAsia="ru-RU"/>
        </w:rPr>
        <w:t xml:space="preserve"> цифры "280 000" заменить цифрами "350 000";</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19.2. В </w:t>
      </w:r>
      <w:hyperlink r:id="rId88" w:history="1">
        <w:r w:rsidRPr="005D3651">
          <w:rPr>
            <w:rFonts w:ascii="Verdana" w:eastAsia="Times New Roman" w:hAnsi="Verdana" w:cs="Times New Roman"/>
            <w:color w:val="000000"/>
            <w:sz w:val="21"/>
            <w:szCs w:val="21"/>
            <w:lang w:eastAsia="ru-RU"/>
          </w:rPr>
          <w:t>абзаце седьмом</w:t>
        </w:r>
      </w:hyperlink>
      <w:r w:rsidRPr="005D3651">
        <w:rPr>
          <w:rFonts w:ascii="Verdana" w:eastAsia="Times New Roman" w:hAnsi="Verdana" w:cs="Times New Roman"/>
          <w:sz w:val="21"/>
          <w:szCs w:val="21"/>
          <w:lang w:eastAsia="ru-RU"/>
        </w:rPr>
        <w:t xml:space="preserve"> после слов "статьи 218 Кодекса" дополнить словами "в отношении соответствующей категории налогоплательщиков";</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19.3. В </w:t>
      </w:r>
      <w:hyperlink r:id="rId89" w:history="1">
        <w:r w:rsidRPr="005D3651">
          <w:rPr>
            <w:rFonts w:ascii="Verdana" w:eastAsia="Times New Roman" w:hAnsi="Verdana" w:cs="Times New Roman"/>
            <w:color w:val="000000"/>
            <w:sz w:val="21"/>
            <w:szCs w:val="21"/>
            <w:lang w:eastAsia="ru-RU"/>
          </w:rPr>
          <w:t>абзаце восьмом</w:t>
        </w:r>
      </w:hyperlink>
      <w:r w:rsidRPr="005D3651">
        <w:rPr>
          <w:rFonts w:ascii="Verdana" w:eastAsia="Times New Roman" w:hAnsi="Verdana" w:cs="Times New Roman"/>
          <w:sz w:val="21"/>
          <w:szCs w:val="21"/>
          <w:lang w:eastAsia="ru-RU"/>
        </w:rPr>
        <w:t xml:space="preserve"> после слов "статьи 218 Кодекса" дополнить словами "в отношении соответствующей категории налогоплательщиков"</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20. В </w:t>
      </w:r>
      <w:hyperlink r:id="rId90" w:history="1">
        <w:r w:rsidRPr="005D3651">
          <w:rPr>
            <w:rFonts w:ascii="Verdana" w:eastAsia="Times New Roman" w:hAnsi="Verdana" w:cs="Times New Roman"/>
            <w:color w:val="000000"/>
            <w:sz w:val="21"/>
            <w:szCs w:val="21"/>
            <w:lang w:eastAsia="ru-RU"/>
          </w:rPr>
          <w:t>абзаце пятом пункта 13.2</w:t>
        </w:r>
      </w:hyperlink>
      <w:r w:rsidRPr="005D3651">
        <w:rPr>
          <w:rFonts w:ascii="Verdana" w:eastAsia="Times New Roman" w:hAnsi="Verdana" w:cs="Times New Roman"/>
          <w:sz w:val="21"/>
          <w:szCs w:val="21"/>
          <w:lang w:eastAsia="ru-RU"/>
        </w:rPr>
        <w:t xml:space="preserve"> слово "(договорам)" исключить.</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21. В </w:t>
      </w:r>
      <w:hyperlink r:id="rId91" w:history="1">
        <w:r w:rsidRPr="005D3651">
          <w:rPr>
            <w:rFonts w:ascii="Verdana" w:eastAsia="Times New Roman" w:hAnsi="Verdana" w:cs="Times New Roman"/>
            <w:color w:val="000000"/>
            <w:sz w:val="21"/>
            <w:szCs w:val="21"/>
            <w:lang w:eastAsia="ru-RU"/>
          </w:rPr>
          <w:t>наименовании</w:t>
        </w:r>
      </w:hyperlink>
      <w:r w:rsidRPr="005D3651">
        <w:rPr>
          <w:rFonts w:ascii="Verdana" w:eastAsia="Times New Roman" w:hAnsi="Verdana" w:cs="Times New Roman"/>
          <w:sz w:val="21"/>
          <w:szCs w:val="21"/>
          <w:lang w:eastAsia="ru-RU"/>
        </w:rPr>
        <w:t xml:space="preserve"> раздела XV "Порядок заполнения Листа 3 "Расчет налогооблагаемого дохода от операций с ценными бумагами и операций с финансовыми инструментами срочных сделок" формы Декларации слова "финансовыми инструментами срочных сделок" заменить словами "производными финансовыми инструментами".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22. </w:t>
      </w:r>
      <w:hyperlink r:id="rId92" w:history="1">
        <w:r w:rsidRPr="005D3651">
          <w:rPr>
            <w:rFonts w:ascii="Verdana" w:eastAsia="Times New Roman" w:hAnsi="Verdana" w:cs="Times New Roman"/>
            <w:color w:val="000000"/>
            <w:sz w:val="21"/>
            <w:szCs w:val="21"/>
            <w:lang w:eastAsia="ru-RU"/>
          </w:rPr>
          <w:t>Пункт 15.1</w:t>
        </w:r>
      </w:hyperlink>
      <w:r w:rsidRPr="005D3651">
        <w:rPr>
          <w:rFonts w:ascii="Verdana" w:eastAsia="Times New Roman" w:hAnsi="Verdana" w:cs="Times New Roman"/>
          <w:sz w:val="21"/>
          <w:szCs w:val="21"/>
          <w:lang w:eastAsia="ru-RU"/>
        </w:rPr>
        <w:t xml:space="preserve"> изложить в следующей редакции: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"15.1. На Листе З производится расчет налоговой базы по доходам по операциям с ценными бумагами и операциям с производными финансовыми инструментами, в том числе, по операциям, учитываемым на индивидуальном инвестиционном счете, в соответствии со </w:t>
      </w:r>
      <w:hyperlink r:id="rId93" w:history="1">
        <w:r w:rsidRPr="005D3651">
          <w:rPr>
            <w:rFonts w:ascii="Verdana" w:eastAsia="Times New Roman" w:hAnsi="Verdana" w:cs="Times New Roman"/>
            <w:color w:val="000000"/>
            <w:sz w:val="21"/>
            <w:szCs w:val="21"/>
            <w:lang w:eastAsia="ru-RU"/>
          </w:rPr>
          <w:t>статьями 214.1</w:t>
        </w:r>
      </w:hyperlink>
      <w:r w:rsidRPr="005D3651">
        <w:rPr>
          <w:rFonts w:ascii="Verdana" w:eastAsia="Times New Roman" w:hAnsi="Verdana" w:cs="Times New Roman"/>
          <w:sz w:val="21"/>
          <w:szCs w:val="21"/>
          <w:lang w:eastAsia="ru-RU"/>
        </w:rPr>
        <w:t xml:space="preserve">, </w:t>
      </w:r>
      <w:hyperlink r:id="rId94" w:history="1">
        <w:r w:rsidRPr="005D3651">
          <w:rPr>
            <w:rFonts w:ascii="Verdana" w:eastAsia="Times New Roman" w:hAnsi="Verdana" w:cs="Times New Roman"/>
            <w:color w:val="000000"/>
            <w:sz w:val="21"/>
            <w:szCs w:val="21"/>
            <w:lang w:eastAsia="ru-RU"/>
          </w:rPr>
          <w:t>214.3</w:t>
        </w:r>
      </w:hyperlink>
      <w:r w:rsidRPr="005D3651">
        <w:rPr>
          <w:rFonts w:ascii="Verdana" w:eastAsia="Times New Roman" w:hAnsi="Verdana" w:cs="Times New Roman"/>
          <w:sz w:val="21"/>
          <w:szCs w:val="21"/>
          <w:lang w:eastAsia="ru-RU"/>
        </w:rPr>
        <w:t xml:space="preserve">, </w:t>
      </w:r>
      <w:hyperlink r:id="rId95" w:history="1">
        <w:r w:rsidRPr="005D3651">
          <w:rPr>
            <w:rFonts w:ascii="Verdana" w:eastAsia="Times New Roman" w:hAnsi="Verdana" w:cs="Times New Roman"/>
            <w:color w:val="000000"/>
            <w:sz w:val="21"/>
            <w:szCs w:val="21"/>
            <w:lang w:eastAsia="ru-RU"/>
          </w:rPr>
          <w:t>214.4</w:t>
        </w:r>
      </w:hyperlink>
      <w:r w:rsidRPr="005D3651">
        <w:rPr>
          <w:rFonts w:ascii="Verdana" w:eastAsia="Times New Roman" w:hAnsi="Verdana" w:cs="Times New Roman"/>
          <w:sz w:val="21"/>
          <w:szCs w:val="21"/>
          <w:lang w:eastAsia="ru-RU"/>
        </w:rPr>
        <w:t xml:space="preserve">, </w:t>
      </w:r>
      <w:hyperlink r:id="rId96" w:history="1">
        <w:r w:rsidRPr="005D3651">
          <w:rPr>
            <w:rFonts w:ascii="Verdana" w:eastAsia="Times New Roman" w:hAnsi="Verdana" w:cs="Times New Roman"/>
            <w:color w:val="000000"/>
            <w:sz w:val="21"/>
            <w:szCs w:val="21"/>
            <w:lang w:eastAsia="ru-RU"/>
          </w:rPr>
          <w:t>214.9</w:t>
        </w:r>
      </w:hyperlink>
      <w:r w:rsidRPr="005D3651">
        <w:rPr>
          <w:rFonts w:ascii="Verdana" w:eastAsia="Times New Roman" w:hAnsi="Verdana" w:cs="Times New Roman"/>
          <w:sz w:val="21"/>
          <w:szCs w:val="21"/>
          <w:lang w:eastAsia="ru-RU"/>
        </w:rPr>
        <w:t xml:space="preserve"> Кодекса.</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В зависимости от вида доходов, отражаемых в Декларации, в поле показателя "Вид операции" (строка "100") проставляется соответствующий признак: при </w:t>
      </w:r>
      <w:r w:rsidRPr="005D3651">
        <w:rPr>
          <w:rFonts w:ascii="Verdana" w:eastAsia="Times New Roman" w:hAnsi="Verdana" w:cs="Times New Roman"/>
          <w:sz w:val="21"/>
          <w:szCs w:val="21"/>
          <w:lang w:eastAsia="ru-RU"/>
        </w:rPr>
        <w:lastRenderedPageBreak/>
        <w:t>отражении доходов по операциям, учитываемым на индивидуальном инвестиционном счете, в данном поле проставляется 1, при отражении иных доходов - 2.</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При этом расчет налогооблагаемого дохода по совокупности совершенных операций, учитываемых на индивидуальном инвестиционном счете, и по иным операциям, производится отдельно.".</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23. В </w:t>
      </w:r>
      <w:hyperlink r:id="rId97" w:history="1">
        <w:r w:rsidRPr="005D3651">
          <w:rPr>
            <w:rFonts w:ascii="Verdana" w:eastAsia="Times New Roman" w:hAnsi="Verdana" w:cs="Times New Roman"/>
            <w:color w:val="000000"/>
            <w:sz w:val="21"/>
            <w:szCs w:val="21"/>
            <w:lang w:eastAsia="ru-RU"/>
          </w:rPr>
          <w:t>пункте 15.2</w:t>
        </w:r>
      </w:hyperlink>
      <w:r w:rsidRPr="005D3651">
        <w:rPr>
          <w:rFonts w:ascii="Verdana" w:eastAsia="Times New Roman" w:hAnsi="Verdana" w:cs="Times New Roman"/>
          <w:sz w:val="21"/>
          <w:szCs w:val="21"/>
          <w:lang w:eastAsia="ru-RU"/>
        </w:rPr>
        <w:t>:</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23.1. В </w:t>
      </w:r>
      <w:hyperlink r:id="rId98" w:history="1">
        <w:r w:rsidRPr="005D3651">
          <w:rPr>
            <w:rFonts w:ascii="Verdana" w:eastAsia="Times New Roman" w:hAnsi="Verdana" w:cs="Times New Roman"/>
            <w:color w:val="000000"/>
            <w:sz w:val="21"/>
            <w:szCs w:val="21"/>
            <w:lang w:eastAsia="ru-RU"/>
          </w:rPr>
          <w:t>абзаце четырнадцатом</w:t>
        </w:r>
      </w:hyperlink>
      <w:r w:rsidRPr="005D3651">
        <w:rPr>
          <w:rFonts w:ascii="Verdana" w:eastAsia="Times New Roman" w:hAnsi="Verdana" w:cs="Times New Roman"/>
          <w:sz w:val="21"/>
          <w:szCs w:val="21"/>
          <w:lang w:eastAsia="ru-RU"/>
        </w:rPr>
        <w:t xml:space="preserve"> слова "финансовыми инструментами срочных сделок" заменить словами "производными финансовыми инструментами", а также слова "финансовые инструменты срочных сделок" заменить словами "производные финансовые инструменты";</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23.2. В </w:t>
      </w:r>
      <w:hyperlink r:id="rId99" w:history="1">
        <w:r w:rsidRPr="005D3651">
          <w:rPr>
            <w:rFonts w:ascii="Verdana" w:eastAsia="Times New Roman" w:hAnsi="Verdana" w:cs="Times New Roman"/>
            <w:color w:val="000000"/>
            <w:sz w:val="21"/>
            <w:szCs w:val="21"/>
            <w:lang w:eastAsia="ru-RU"/>
          </w:rPr>
          <w:t>абзаце двадцать пятом</w:t>
        </w:r>
      </w:hyperlink>
      <w:r w:rsidRPr="005D3651">
        <w:rPr>
          <w:rFonts w:ascii="Verdana" w:eastAsia="Times New Roman" w:hAnsi="Verdana" w:cs="Times New Roman"/>
          <w:sz w:val="21"/>
          <w:szCs w:val="21"/>
          <w:lang w:eastAsia="ru-RU"/>
        </w:rPr>
        <w:t xml:space="preserve"> слова "финансовыми инструментами срочных сделок" заменить словами "производными финансовыми инструментами", слово "ФИСС" заменить словом "ПФИ".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24. В </w:t>
      </w:r>
      <w:hyperlink r:id="rId100" w:history="1">
        <w:r w:rsidRPr="005D3651">
          <w:rPr>
            <w:rFonts w:ascii="Verdana" w:eastAsia="Times New Roman" w:hAnsi="Verdana" w:cs="Times New Roman"/>
            <w:color w:val="000000"/>
            <w:sz w:val="21"/>
            <w:szCs w:val="21"/>
            <w:lang w:eastAsia="ru-RU"/>
          </w:rPr>
          <w:t>абзацах первом</w:t>
        </w:r>
      </w:hyperlink>
      <w:r w:rsidRPr="005D3651">
        <w:rPr>
          <w:rFonts w:ascii="Verdana" w:eastAsia="Times New Roman" w:hAnsi="Verdana" w:cs="Times New Roman"/>
          <w:sz w:val="21"/>
          <w:szCs w:val="21"/>
          <w:lang w:eastAsia="ru-RU"/>
        </w:rPr>
        <w:t xml:space="preserve"> - </w:t>
      </w:r>
      <w:hyperlink r:id="rId101" w:history="1">
        <w:r w:rsidRPr="005D3651">
          <w:rPr>
            <w:rFonts w:ascii="Verdana" w:eastAsia="Times New Roman" w:hAnsi="Verdana" w:cs="Times New Roman"/>
            <w:color w:val="000000"/>
            <w:sz w:val="21"/>
            <w:szCs w:val="21"/>
            <w:lang w:eastAsia="ru-RU"/>
          </w:rPr>
          <w:t>восьмом</w:t>
        </w:r>
      </w:hyperlink>
      <w:r w:rsidRPr="005D3651">
        <w:rPr>
          <w:rFonts w:ascii="Verdana" w:eastAsia="Times New Roman" w:hAnsi="Verdana" w:cs="Times New Roman"/>
          <w:sz w:val="21"/>
          <w:szCs w:val="21"/>
          <w:lang w:eastAsia="ru-RU"/>
        </w:rPr>
        <w:t xml:space="preserve">, </w:t>
      </w:r>
      <w:hyperlink r:id="rId102" w:history="1">
        <w:r w:rsidRPr="005D3651">
          <w:rPr>
            <w:rFonts w:ascii="Verdana" w:eastAsia="Times New Roman" w:hAnsi="Verdana" w:cs="Times New Roman"/>
            <w:color w:val="000000"/>
            <w:sz w:val="21"/>
            <w:szCs w:val="21"/>
            <w:lang w:eastAsia="ru-RU"/>
          </w:rPr>
          <w:t>десятом</w:t>
        </w:r>
      </w:hyperlink>
      <w:r w:rsidRPr="005D3651">
        <w:rPr>
          <w:rFonts w:ascii="Verdana" w:eastAsia="Times New Roman" w:hAnsi="Verdana" w:cs="Times New Roman"/>
          <w:sz w:val="21"/>
          <w:szCs w:val="21"/>
          <w:lang w:eastAsia="ru-RU"/>
        </w:rPr>
        <w:t xml:space="preserve">, </w:t>
      </w:r>
      <w:hyperlink r:id="rId103" w:history="1">
        <w:r w:rsidRPr="005D3651">
          <w:rPr>
            <w:rFonts w:ascii="Verdana" w:eastAsia="Times New Roman" w:hAnsi="Verdana" w:cs="Times New Roman"/>
            <w:color w:val="000000"/>
            <w:sz w:val="21"/>
            <w:szCs w:val="21"/>
            <w:lang w:eastAsia="ru-RU"/>
          </w:rPr>
          <w:t>тринадцатом</w:t>
        </w:r>
      </w:hyperlink>
      <w:r w:rsidRPr="005D3651">
        <w:rPr>
          <w:rFonts w:ascii="Verdana" w:eastAsia="Times New Roman" w:hAnsi="Verdana" w:cs="Times New Roman"/>
          <w:sz w:val="21"/>
          <w:szCs w:val="21"/>
          <w:lang w:eastAsia="ru-RU"/>
        </w:rPr>
        <w:t xml:space="preserve">, </w:t>
      </w:r>
      <w:hyperlink r:id="rId104" w:history="1">
        <w:r w:rsidRPr="005D3651">
          <w:rPr>
            <w:rFonts w:ascii="Verdana" w:eastAsia="Times New Roman" w:hAnsi="Verdana" w:cs="Times New Roman"/>
            <w:color w:val="000000"/>
            <w:sz w:val="21"/>
            <w:szCs w:val="21"/>
            <w:lang w:eastAsia="ru-RU"/>
          </w:rPr>
          <w:t>шестнадцатом</w:t>
        </w:r>
      </w:hyperlink>
      <w:r w:rsidRPr="005D3651">
        <w:rPr>
          <w:rFonts w:ascii="Verdana" w:eastAsia="Times New Roman" w:hAnsi="Verdana" w:cs="Times New Roman"/>
          <w:sz w:val="21"/>
          <w:szCs w:val="21"/>
          <w:lang w:eastAsia="ru-RU"/>
        </w:rPr>
        <w:t xml:space="preserve"> - </w:t>
      </w:r>
      <w:hyperlink r:id="rId105" w:history="1">
        <w:r w:rsidRPr="005D3651">
          <w:rPr>
            <w:rFonts w:ascii="Verdana" w:eastAsia="Times New Roman" w:hAnsi="Verdana" w:cs="Times New Roman"/>
            <w:color w:val="000000"/>
            <w:sz w:val="21"/>
            <w:szCs w:val="21"/>
            <w:lang w:eastAsia="ru-RU"/>
          </w:rPr>
          <w:t>восемнадцатом</w:t>
        </w:r>
      </w:hyperlink>
      <w:r w:rsidRPr="005D3651">
        <w:rPr>
          <w:rFonts w:ascii="Verdana" w:eastAsia="Times New Roman" w:hAnsi="Verdana" w:cs="Times New Roman"/>
          <w:sz w:val="21"/>
          <w:szCs w:val="21"/>
          <w:lang w:eastAsia="ru-RU"/>
        </w:rPr>
        <w:t xml:space="preserve">, </w:t>
      </w:r>
      <w:hyperlink r:id="rId106" w:history="1">
        <w:r w:rsidRPr="005D3651">
          <w:rPr>
            <w:rFonts w:ascii="Verdana" w:eastAsia="Times New Roman" w:hAnsi="Verdana" w:cs="Times New Roman"/>
            <w:color w:val="000000"/>
            <w:sz w:val="21"/>
            <w:szCs w:val="21"/>
            <w:lang w:eastAsia="ru-RU"/>
          </w:rPr>
          <w:t>двадцатом</w:t>
        </w:r>
      </w:hyperlink>
      <w:r w:rsidRPr="005D3651">
        <w:rPr>
          <w:rFonts w:ascii="Verdana" w:eastAsia="Times New Roman" w:hAnsi="Verdana" w:cs="Times New Roman"/>
          <w:sz w:val="21"/>
          <w:szCs w:val="21"/>
          <w:lang w:eastAsia="ru-RU"/>
        </w:rPr>
        <w:t xml:space="preserve">, </w:t>
      </w:r>
      <w:hyperlink r:id="rId107" w:history="1">
        <w:r w:rsidRPr="005D3651">
          <w:rPr>
            <w:rFonts w:ascii="Verdana" w:eastAsia="Times New Roman" w:hAnsi="Verdana" w:cs="Times New Roman"/>
            <w:color w:val="000000"/>
            <w:sz w:val="21"/>
            <w:szCs w:val="21"/>
            <w:lang w:eastAsia="ru-RU"/>
          </w:rPr>
          <w:t>двадцать втором пункта 15.5</w:t>
        </w:r>
      </w:hyperlink>
      <w:r w:rsidRPr="005D3651">
        <w:rPr>
          <w:rFonts w:ascii="Verdana" w:eastAsia="Times New Roman" w:hAnsi="Verdana" w:cs="Times New Roman"/>
          <w:sz w:val="21"/>
          <w:szCs w:val="21"/>
          <w:lang w:eastAsia="ru-RU"/>
        </w:rPr>
        <w:t xml:space="preserve"> слово "ФИСС" заменить словом "ПФИ".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25. В </w:t>
      </w:r>
      <w:hyperlink r:id="rId108" w:history="1">
        <w:r w:rsidRPr="005D3651">
          <w:rPr>
            <w:rFonts w:ascii="Verdana" w:eastAsia="Times New Roman" w:hAnsi="Verdana" w:cs="Times New Roman"/>
            <w:color w:val="000000"/>
            <w:sz w:val="21"/>
            <w:szCs w:val="21"/>
            <w:lang w:eastAsia="ru-RU"/>
          </w:rPr>
          <w:t>абзацах первом</w:t>
        </w:r>
      </w:hyperlink>
      <w:r w:rsidRPr="005D3651">
        <w:rPr>
          <w:rFonts w:ascii="Verdana" w:eastAsia="Times New Roman" w:hAnsi="Verdana" w:cs="Times New Roman"/>
          <w:sz w:val="21"/>
          <w:szCs w:val="21"/>
          <w:lang w:eastAsia="ru-RU"/>
        </w:rPr>
        <w:t xml:space="preserve"> - </w:t>
      </w:r>
      <w:hyperlink r:id="rId109" w:history="1">
        <w:r w:rsidRPr="005D3651">
          <w:rPr>
            <w:rFonts w:ascii="Verdana" w:eastAsia="Times New Roman" w:hAnsi="Verdana" w:cs="Times New Roman"/>
            <w:color w:val="000000"/>
            <w:sz w:val="21"/>
            <w:szCs w:val="21"/>
            <w:lang w:eastAsia="ru-RU"/>
          </w:rPr>
          <w:t>четвертом</w:t>
        </w:r>
      </w:hyperlink>
      <w:r w:rsidRPr="005D3651">
        <w:rPr>
          <w:rFonts w:ascii="Verdana" w:eastAsia="Times New Roman" w:hAnsi="Verdana" w:cs="Times New Roman"/>
          <w:sz w:val="21"/>
          <w:szCs w:val="21"/>
          <w:lang w:eastAsia="ru-RU"/>
        </w:rPr>
        <w:t xml:space="preserve">, </w:t>
      </w:r>
      <w:hyperlink r:id="rId110" w:history="1">
        <w:r w:rsidRPr="005D3651">
          <w:rPr>
            <w:rFonts w:ascii="Verdana" w:eastAsia="Times New Roman" w:hAnsi="Verdana" w:cs="Times New Roman"/>
            <w:color w:val="000000"/>
            <w:sz w:val="21"/>
            <w:szCs w:val="21"/>
            <w:lang w:eastAsia="ru-RU"/>
          </w:rPr>
          <w:t>шестом</w:t>
        </w:r>
      </w:hyperlink>
      <w:r w:rsidRPr="005D3651">
        <w:rPr>
          <w:rFonts w:ascii="Verdana" w:eastAsia="Times New Roman" w:hAnsi="Verdana" w:cs="Times New Roman"/>
          <w:sz w:val="21"/>
          <w:szCs w:val="21"/>
          <w:lang w:eastAsia="ru-RU"/>
        </w:rPr>
        <w:t xml:space="preserve">, </w:t>
      </w:r>
      <w:hyperlink r:id="rId111" w:history="1">
        <w:r w:rsidRPr="005D3651">
          <w:rPr>
            <w:rFonts w:ascii="Verdana" w:eastAsia="Times New Roman" w:hAnsi="Verdana" w:cs="Times New Roman"/>
            <w:color w:val="000000"/>
            <w:sz w:val="21"/>
            <w:szCs w:val="21"/>
            <w:lang w:eastAsia="ru-RU"/>
          </w:rPr>
          <w:t>восьмом</w:t>
        </w:r>
      </w:hyperlink>
      <w:r w:rsidRPr="005D3651">
        <w:rPr>
          <w:rFonts w:ascii="Verdana" w:eastAsia="Times New Roman" w:hAnsi="Verdana" w:cs="Times New Roman"/>
          <w:sz w:val="21"/>
          <w:szCs w:val="21"/>
          <w:lang w:eastAsia="ru-RU"/>
        </w:rPr>
        <w:t xml:space="preserve">, </w:t>
      </w:r>
      <w:hyperlink r:id="rId112" w:history="1">
        <w:r w:rsidRPr="005D3651">
          <w:rPr>
            <w:rFonts w:ascii="Verdana" w:eastAsia="Times New Roman" w:hAnsi="Verdana" w:cs="Times New Roman"/>
            <w:color w:val="000000"/>
            <w:sz w:val="21"/>
            <w:szCs w:val="21"/>
            <w:lang w:eastAsia="ru-RU"/>
          </w:rPr>
          <w:t>десятом</w:t>
        </w:r>
      </w:hyperlink>
      <w:r w:rsidRPr="005D3651">
        <w:rPr>
          <w:rFonts w:ascii="Verdana" w:eastAsia="Times New Roman" w:hAnsi="Verdana" w:cs="Times New Roman"/>
          <w:sz w:val="21"/>
          <w:szCs w:val="21"/>
          <w:lang w:eastAsia="ru-RU"/>
        </w:rPr>
        <w:t xml:space="preserve">, </w:t>
      </w:r>
      <w:hyperlink r:id="rId113" w:history="1">
        <w:r w:rsidRPr="005D3651">
          <w:rPr>
            <w:rFonts w:ascii="Verdana" w:eastAsia="Times New Roman" w:hAnsi="Verdana" w:cs="Times New Roman"/>
            <w:color w:val="000000"/>
            <w:sz w:val="21"/>
            <w:szCs w:val="21"/>
            <w:lang w:eastAsia="ru-RU"/>
          </w:rPr>
          <w:t>тринадцатом</w:t>
        </w:r>
      </w:hyperlink>
      <w:r w:rsidRPr="005D3651">
        <w:rPr>
          <w:rFonts w:ascii="Verdana" w:eastAsia="Times New Roman" w:hAnsi="Verdana" w:cs="Times New Roman"/>
          <w:sz w:val="21"/>
          <w:szCs w:val="21"/>
          <w:lang w:eastAsia="ru-RU"/>
        </w:rPr>
        <w:t xml:space="preserve">, </w:t>
      </w:r>
      <w:hyperlink r:id="rId114" w:history="1">
        <w:r w:rsidRPr="005D3651">
          <w:rPr>
            <w:rFonts w:ascii="Verdana" w:eastAsia="Times New Roman" w:hAnsi="Verdana" w:cs="Times New Roman"/>
            <w:color w:val="000000"/>
            <w:sz w:val="21"/>
            <w:szCs w:val="21"/>
            <w:lang w:eastAsia="ru-RU"/>
          </w:rPr>
          <w:t>четырнадцатом</w:t>
        </w:r>
      </w:hyperlink>
      <w:r w:rsidRPr="005D3651">
        <w:rPr>
          <w:rFonts w:ascii="Verdana" w:eastAsia="Times New Roman" w:hAnsi="Verdana" w:cs="Times New Roman"/>
          <w:sz w:val="21"/>
          <w:szCs w:val="21"/>
          <w:lang w:eastAsia="ru-RU"/>
        </w:rPr>
        <w:t xml:space="preserve">, </w:t>
      </w:r>
      <w:hyperlink r:id="rId115" w:history="1">
        <w:r w:rsidRPr="005D3651">
          <w:rPr>
            <w:rFonts w:ascii="Verdana" w:eastAsia="Times New Roman" w:hAnsi="Verdana" w:cs="Times New Roman"/>
            <w:color w:val="000000"/>
            <w:sz w:val="21"/>
            <w:szCs w:val="21"/>
            <w:lang w:eastAsia="ru-RU"/>
          </w:rPr>
          <w:t>шестнадцатом пункта 15.6</w:t>
        </w:r>
      </w:hyperlink>
      <w:r w:rsidRPr="005D3651">
        <w:rPr>
          <w:rFonts w:ascii="Verdana" w:eastAsia="Times New Roman" w:hAnsi="Verdana" w:cs="Times New Roman"/>
          <w:sz w:val="21"/>
          <w:szCs w:val="21"/>
          <w:lang w:eastAsia="ru-RU"/>
        </w:rPr>
        <w:t xml:space="preserve"> слово "ФИСС" заменить словом "ПФИ".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26. В </w:t>
      </w:r>
      <w:hyperlink r:id="rId116" w:history="1">
        <w:r w:rsidRPr="005D3651">
          <w:rPr>
            <w:rFonts w:ascii="Verdana" w:eastAsia="Times New Roman" w:hAnsi="Verdana" w:cs="Times New Roman"/>
            <w:color w:val="000000"/>
            <w:sz w:val="21"/>
            <w:szCs w:val="21"/>
            <w:lang w:eastAsia="ru-RU"/>
          </w:rPr>
          <w:t>абзацах первом</w:t>
        </w:r>
      </w:hyperlink>
      <w:r w:rsidRPr="005D3651">
        <w:rPr>
          <w:rFonts w:ascii="Verdana" w:eastAsia="Times New Roman" w:hAnsi="Verdana" w:cs="Times New Roman"/>
          <w:sz w:val="21"/>
          <w:szCs w:val="21"/>
          <w:lang w:eastAsia="ru-RU"/>
        </w:rPr>
        <w:t xml:space="preserve"> - </w:t>
      </w:r>
      <w:hyperlink r:id="rId117" w:history="1">
        <w:r w:rsidRPr="005D3651">
          <w:rPr>
            <w:rFonts w:ascii="Verdana" w:eastAsia="Times New Roman" w:hAnsi="Verdana" w:cs="Times New Roman"/>
            <w:color w:val="000000"/>
            <w:sz w:val="21"/>
            <w:szCs w:val="21"/>
            <w:lang w:eastAsia="ru-RU"/>
          </w:rPr>
          <w:t>четвертом пункта 15.7</w:t>
        </w:r>
      </w:hyperlink>
      <w:r w:rsidRPr="005D3651">
        <w:rPr>
          <w:rFonts w:ascii="Verdana" w:eastAsia="Times New Roman" w:hAnsi="Verdana" w:cs="Times New Roman"/>
          <w:sz w:val="21"/>
          <w:szCs w:val="21"/>
          <w:lang w:eastAsia="ru-RU"/>
        </w:rPr>
        <w:t xml:space="preserve"> слово "ФИСС" заменить словом "ПФИ".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27. В </w:t>
      </w:r>
      <w:hyperlink r:id="rId118" w:history="1">
        <w:r w:rsidRPr="005D3651">
          <w:rPr>
            <w:rFonts w:ascii="Verdana" w:eastAsia="Times New Roman" w:hAnsi="Verdana" w:cs="Times New Roman"/>
            <w:color w:val="000000"/>
            <w:sz w:val="21"/>
            <w:szCs w:val="21"/>
            <w:lang w:eastAsia="ru-RU"/>
          </w:rPr>
          <w:t>абзацах шестом</w:t>
        </w:r>
      </w:hyperlink>
      <w:r w:rsidRPr="005D3651">
        <w:rPr>
          <w:rFonts w:ascii="Verdana" w:eastAsia="Times New Roman" w:hAnsi="Verdana" w:cs="Times New Roman"/>
          <w:sz w:val="21"/>
          <w:szCs w:val="21"/>
          <w:lang w:eastAsia="ru-RU"/>
        </w:rPr>
        <w:t xml:space="preserve"> - </w:t>
      </w:r>
      <w:hyperlink r:id="rId119" w:history="1">
        <w:r w:rsidRPr="005D3651">
          <w:rPr>
            <w:rFonts w:ascii="Verdana" w:eastAsia="Times New Roman" w:hAnsi="Verdana" w:cs="Times New Roman"/>
            <w:color w:val="000000"/>
            <w:sz w:val="21"/>
            <w:szCs w:val="21"/>
            <w:lang w:eastAsia="ru-RU"/>
          </w:rPr>
          <w:t>седьмом</w:t>
        </w:r>
      </w:hyperlink>
      <w:r w:rsidRPr="005D3651">
        <w:rPr>
          <w:rFonts w:ascii="Verdana" w:eastAsia="Times New Roman" w:hAnsi="Verdana" w:cs="Times New Roman"/>
          <w:sz w:val="21"/>
          <w:szCs w:val="21"/>
          <w:lang w:eastAsia="ru-RU"/>
        </w:rPr>
        <w:t xml:space="preserve">, </w:t>
      </w:r>
      <w:hyperlink r:id="rId120" w:history="1">
        <w:r w:rsidRPr="005D3651">
          <w:rPr>
            <w:rFonts w:ascii="Verdana" w:eastAsia="Times New Roman" w:hAnsi="Verdana" w:cs="Times New Roman"/>
            <w:color w:val="000000"/>
            <w:sz w:val="21"/>
            <w:szCs w:val="21"/>
            <w:lang w:eastAsia="ru-RU"/>
          </w:rPr>
          <w:t>одиннадцатом</w:t>
        </w:r>
      </w:hyperlink>
      <w:r w:rsidRPr="005D3651">
        <w:rPr>
          <w:rFonts w:ascii="Verdana" w:eastAsia="Times New Roman" w:hAnsi="Verdana" w:cs="Times New Roman"/>
          <w:sz w:val="21"/>
          <w:szCs w:val="21"/>
          <w:lang w:eastAsia="ru-RU"/>
        </w:rPr>
        <w:t xml:space="preserve">, </w:t>
      </w:r>
      <w:hyperlink r:id="rId121" w:history="1">
        <w:r w:rsidRPr="005D3651">
          <w:rPr>
            <w:rFonts w:ascii="Verdana" w:eastAsia="Times New Roman" w:hAnsi="Verdana" w:cs="Times New Roman"/>
            <w:color w:val="000000"/>
            <w:sz w:val="21"/>
            <w:szCs w:val="21"/>
            <w:lang w:eastAsia="ru-RU"/>
          </w:rPr>
          <w:t>пятнадцатом</w:t>
        </w:r>
      </w:hyperlink>
      <w:r w:rsidRPr="005D3651">
        <w:rPr>
          <w:rFonts w:ascii="Verdana" w:eastAsia="Times New Roman" w:hAnsi="Verdana" w:cs="Times New Roman"/>
          <w:sz w:val="21"/>
          <w:szCs w:val="21"/>
          <w:lang w:eastAsia="ru-RU"/>
        </w:rPr>
        <w:t xml:space="preserve">, </w:t>
      </w:r>
      <w:hyperlink r:id="rId122" w:history="1">
        <w:r w:rsidRPr="005D3651">
          <w:rPr>
            <w:rFonts w:ascii="Verdana" w:eastAsia="Times New Roman" w:hAnsi="Verdana" w:cs="Times New Roman"/>
            <w:color w:val="000000"/>
            <w:sz w:val="21"/>
            <w:szCs w:val="21"/>
            <w:lang w:eastAsia="ru-RU"/>
          </w:rPr>
          <w:t>девятнадцатом пункта 15.10</w:t>
        </w:r>
      </w:hyperlink>
      <w:r w:rsidRPr="005D3651">
        <w:rPr>
          <w:rFonts w:ascii="Verdana" w:eastAsia="Times New Roman" w:hAnsi="Verdana" w:cs="Times New Roman"/>
          <w:sz w:val="21"/>
          <w:szCs w:val="21"/>
          <w:lang w:eastAsia="ru-RU"/>
        </w:rPr>
        <w:t xml:space="preserve"> слово "ФИСС" заменить словом "ПФИ".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28. В </w:t>
      </w:r>
      <w:hyperlink r:id="rId123" w:history="1">
        <w:r w:rsidRPr="005D3651">
          <w:rPr>
            <w:rFonts w:ascii="Verdana" w:eastAsia="Times New Roman" w:hAnsi="Verdana" w:cs="Times New Roman"/>
            <w:color w:val="000000"/>
            <w:sz w:val="21"/>
            <w:szCs w:val="21"/>
            <w:lang w:eastAsia="ru-RU"/>
          </w:rPr>
          <w:t>пункте 15.11</w:t>
        </w:r>
      </w:hyperlink>
      <w:r w:rsidRPr="005D3651">
        <w:rPr>
          <w:rFonts w:ascii="Verdana" w:eastAsia="Times New Roman" w:hAnsi="Verdana" w:cs="Times New Roman"/>
          <w:sz w:val="21"/>
          <w:szCs w:val="21"/>
          <w:lang w:eastAsia="ru-RU"/>
        </w:rPr>
        <w:t>:</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28.1. В </w:t>
      </w:r>
      <w:hyperlink r:id="rId124" w:history="1">
        <w:r w:rsidRPr="005D3651">
          <w:rPr>
            <w:rFonts w:ascii="Verdana" w:eastAsia="Times New Roman" w:hAnsi="Verdana" w:cs="Times New Roman"/>
            <w:color w:val="000000"/>
            <w:sz w:val="21"/>
            <w:szCs w:val="21"/>
            <w:lang w:eastAsia="ru-RU"/>
          </w:rPr>
          <w:t>абзаце втором</w:t>
        </w:r>
      </w:hyperlink>
      <w:r w:rsidRPr="005D3651">
        <w:rPr>
          <w:rFonts w:ascii="Verdana" w:eastAsia="Times New Roman" w:hAnsi="Verdana" w:cs="Times New Roman"/>
          <w:sz w:val="21"/>
          <w:szCs w:val="21"/>
          <w:lang w:eastAsia="ru-RU"/>
        </w:rPr>
        <w:t xml:space="preserve"> слово "ФИСС" заменить словом "ПФИ";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28.2. В </w:t>
      </w:r>
      <w:hyperlink r:id="rId125" w:history="1">
        <w:r w:rsidRPr="005D3651">
          <w:rPr>
            <w:rFonts w:ascii="Verdana" w:eastAsia="Times New Roman" w:hAnsi="Verdana" w:cs="Times New Roman"/>
            <w:color w:val="000000"/>
            <w:sz w:val="21"/>
            <w:szCs w:val="21"/>
            <w:lang w:eastAsia="ru-RU"/>
          </w:rPr>
          <w:t>абзаце третьем</w:t>
        </w:r>
      </w:hyperlink>
      <w:r w:rsidRPr="005D3651">
        <w:rPr>
          <w:rFonts w:ascii="Verdana" w:eastAsia="Times New Roman" w:hAnsi="Verdana" w:cs="Times New Roman"/>
          <w:sz w:val="21"/>
          <w:szCs w:val="21"/>
          <w:lang w:eastAsia="ru-RU"/>
        </w:rPr>
        <w:t xml:space="preserve"> слова "финансовыми инструментами срочных сделок" заменить словами "производными финансовыми инструментами".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29. В </w:t>
      </w:r>
      <w:hyperlink r:id="rId126" w:history="1">
        <w:r w:rsidRPr="005D3651">
          <w:rPr>
            <w:rFonts w:ascii="Verdana" w:eastAsia="Times New Roman" w:hAnsi="Verdana" w:cs="Times New Roman"/>
            <w:color w:val="000000"/>
            <w:sz w:val="21"/>
            <w:szCs w:val="21"/>
            <w:lang w:eastAsia="ru-RU"/>
          </w:rPr>
          <w:t>абзаце первом пункта 15.12</w:t>
        </w:r>
      </w:hyperlink>
      <w:r w:rsidRPr="005D3651">
        <w:rPr>
          <w:rFonts w:ascii="Verdana" w:eastAsia="Times New Roman" w:hAnsi="Verdana" w:cs="Times New Roman"/>
          <w:sz w:val="21"/>
          <w:szCs w:val="21"/>
          <w:lang w:eastAsia="ru-RU"/>
        </w:rPr>
        <w:t xml:space="preserve"> слово "ФИСС" заменить словом "ПФИ".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30. В </w:t>
      </w:r>
      <w:hyperlink r:id="rId127" w:history="1">
        <w:r w:rsidRPr="005D3651">
          <w:rPr>
            <w:rFonts w:ascii="Verdana" w:eastAsia="Times New Roman" w:hAnsi="Verdana" w:cs="Times New Roman"/>
            <w:color w:val="000000"/>
            <w:sz w:val="21"/>
            <w:szCs w:val="21"/>
            <w:lang w:eastAsia="ru-RU"/>
          </w:rPr>
          <w:t>абзаце пятом пункта 16.1</w:t>
        </w:r>
      </w:hyperlink>
      <w:r w:rsidRPr="005D3651">
        <w:rPr>
          <w:rFonts w:ascii="Verdana" w:eastAsia="Times New Roman" w:hAnsi="Verdana" w:cs="Times New Roman"/>
          <w:sz w:val="21"/>
          <w:szCs w:val="21"/>
          <w:lang w:eastAsia="ru-RU"/>
        </w:rPr>
        <w:t xml:space="preserve"> слова "финансовыми инструментами срочных сделок" заменить словами "производными финансовыми инструментами".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31. В </w:t>
      </w:r>
      <w:hyperlink r:id="rId128" w:history="1">
        <w:r w:rsidRPr="005D3651">
          <w:rPr>
            <w:rFonts w:ascii="Verdana" w:eastAsia="Times New Roman" w:hAnsi="Verdana" w:cs="Times New Roman"/>
            <w:color w:val="000000"/>
            <w:sz w:val="21"/>
            <w:szCs w:val="21"/>
            <w:lang w:eastAsia="ru-RU"/>
          </w:rPr>
          <w:t>пункте 16.4</w:t>
        </w:r>
      </w:hyperlink>
      <w:r w:rsidRPr="005D3651">
        <w:rPr>
          <w:rFonts w:ascii="Verdana" w:eastAsia="Times New Roman" w:hAnsi="Verdana" w:cs="Times New Roman"/>
          <w:sz w:val="21"/>
          <w:szCs w:val="21"/>
          <w:lang w:eastAsia="ru-RU"/>
        </w:rPr>
        <w:t>:</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31.1. В </w:t>
      </w:r>
      <w:hyperlink r:id="rId129" w:history="1">
        <w:r w:rsidRPr="005D3651">
          <w:rPr>
            <w:rFonts w:ascii="Verdana" w:eastAsia="Times New Roman" w:hAnsi="Verdana" w:cs="Times New Roman"/>
            <w:color w:val="000000"/>
            <w:sz w:val="21"/>
            <w:szCs w:val="21"/>
            <w:lang w:eastAsia="ru-RU"/>
          </w:rPr>
          <w:t>абзаце первом</w:t>
        </w:r>
      </w:hyperlink>
      <w:r w:rsidRPr="005D3651">
        <w:rPr>
          <w:rFonts w:ascii="Verdana" w:eastAsia="Times New Roman" w:hAnsi="Verdana" w:cs="Times New Roman"/>
          <w:sz w:val="21"/>
          <w:szCs w:val="21"/>
          <w:lang w:eastAsia="ru-RU"/>
        </w:rPr>
        <w:t xml:space="preserve"> слова "финансовыми инструментами срочных сделок" заменить словами "производными финансовыми инструментами";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31.2. По </w:t>
      </w:r>
      <w:hyperlink r:id="rId130" w:history="1">
        <w:r w:rsidRPr="005D3651">
          <w:rPr>
            <w:rFonts w:ascii="Verdana" w:eastAsia="Times New Roman" w:hAnsi="Verdana" w:cs="Times New Roman"/>
            <w:color w:val="000000"/>
            <w:sz w:val="21"/>
            <w:szCs w:val="21"/>
            <w:lang w:eastAsia="ru-RU"/>
          </w:rPr>
          <w:t>тексту</w:t>
        </w:r>
      </w:hyperlink>
      <w:r w:rsidRPr="005D3651">
        <w:rPr>
          <w:rFonts w:ascii="Verdana" w:eastAsia="Times New Roman" w:hAnsi="Verdana" w:cs="Times New Roman"/>
          <w:sz w:val="21"/>
          <w:szCs w:val="21"/>
          <w:lang w:eastAsia="ru-RU"/>
        </w:rPr>
        <w:t xml:space="preserve"> пункта слова "ФИСС" заменить словами "ПФИ".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32. В </w:t>
      </w:r>
      <w:hyperlink r:id="rId131" w:history="1">
        <w:r w:rsidRPr="005D3651">
          <w:rPr>
            <w:rFonts w:ascii="Verdana" w:eastAsia="Times New Roman" w:hAnsi="Verdana" w:cs="Times New Roman"/>
            <w:color w:val="000000"/>
            <w:sz w:val="21"/>
            <w:szCs w:val="21"/>
            <w:lang w:eastAsia="ru-RU"/>
          </w:rPr>
          <w:t>приложении N 4</w:t>
        </w:r>
      </w:hyperlink>
      <w:r w:rsidRPr="005D3651">
        <w:rPr>
          <w:rFonts w:ascii="Verdana" w:eastAsia="Times New Roman" w:hAnsi="Verdana" w:cs="Times New Roman"/>
          <w:sz w:val="21"/>
          <w:szCs w:val="21"/>
          <w:lang w:eastAsia="ru-RU"/>
        </w:rPr>
        <w:t xml:space="preserve"> Справочник "Коды видов доходов" к Порядку заполнения формы налоговой декларации по налогу на доходы физических лиц (форма 3-НДФЛ), утвержденному приказом ФНС России от 24.12.2014 N ММВ-7-11/671@:</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32.1. </w:t>
      </w:r>
      <w:hyperlink r:id="rId132" w:history="1">
        <w:r w:rsidRPr="005D3651">
          <w:rPr>
            <w:rFonts w:ascii="Verdana" w:eastAsia="Times New Roman" w:hAnsi="Verdana" w:cs="Times New Roman"/>
            <w:color w:val="000000"/>
            <w:sz w:val="21"/>
            <w:szCs w:val="21"/>
            <w:lang w:eastAsia="ru-RU"/>
          </w:rPr>
          <w:t>Наименование</w:t>
        </w:r>
      </w:hyperlink>
      <w:r w:rsidRPr="005D3651">
        <w:rPr>
          <w:rFonts w:ascii="Verdana" w:eastAsia="Times New Roman" w:hAnsi="Verdana" w:cs="Times New Roman"/>
          <w:sz w:val="21"/>
          <w:szCs w:val="21"/>
          <w:lang w:eastAsia="ru-RU"/>
        </w:rPr>
        <w:t xml:space="preserve"> кода дохода "01" дополнить словами ", определенный исходя из цены объекта, указанной в договоре об отчуждении имущества";</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32.2. </w:t>
      </w:r>
      <w:hyperlink r:id="rId133" w:history="1">
        <w:r w:rsidRPr="005D3651">
          <w:rPr>
            <w:rFonts w:ascii="Verdana" w:eastAsia="Times New Roman" w:hAnsi="Verdana" w:cs="Times New Roman"/>
            <w:color w:val="000000"/>
            <w:sz w:val="21"/>
            <w:szCs w:val="21"/>
            <w:lang w:eastAsia="ru-RU"/>
          </w:rPr>
          <w:t>Наименование</w:t>
        </w:r>
      </w:hyperlink>
      <w:r w:rsidRPr="005D3651">
        <w:rPr>
          <w:rFonts w:ascii="Verdana" w:eastAsia="Times New Roman" w:hAnsi="Verdana" w:cs="Times New Roman"/>
          <w:sz w:val="21"/>
          <w:szCs w:val="21"/>
          <w:lang w:eastAsia="ru-RU"/>
        </w:rPr>
        <w:t xml:space="preserve"> кода дохода "09" изложить в следующей редакции: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"Доход от продажи недвижимого имущества и долей в нем, определенный исходя из кадастровой стоимости этого объекта, умноженной на понижающий коэффициент 0,7";</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32.3. </w:t>
      </w:r>
      <w:hyperlink r:id="rId134" w:history="1">
        <w:r w:rsidRPr="005D3651">
          <w:rPr>
            <w:rFonts w:ascii="Verdana" w:eastAsia="Times New Roman" w:hAnsi="Verdana" w:cs="Times New Roman"/>
            <w:color w:val="000000"/>
            <w:sz w:val="21"/>
            <w:szCs w:val="21"/>
            <w:lang w:eastAsia="ru-RU"/>
          </w:rPr>
          <w:t>Виду</w:t>
        </w:r>
      </w:hyperlink>
      <w:r w:rsidRPr="005D3651">
        <w:rPr>
          <w:rFonts w:ascii="Verdana" w:eastAsia="Times New Roman" w:hAnsi="Verdana" w:cs="Times New Roman"/>
          <w:sz w:val="21"/>
          <w:szCs w:val="21"/>
          <w:lang w:eastAsia="ru-RU"/>
        </w:rPr>
        <w:t xml:space="preserve"> дохода "иные доходы" присвоить код "10".</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lastRenderedPageBreak/>
        <w:t> </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60" w:lineRule="auto"/>
        <w:jc w:val="right"/>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Приложение N 6</w:t>
      </w:r>
    </w:p>
    <w:p w:rsidR="005D3651" w:rsidRPr="005D3651" w:rsidRDefault="005D3651" w:rsidP="005D3651">
      <w:pPr>
        <w:spacing w:after="0" w:line="360" w:lineRule="auto"/>
        <w:jc w:val="right"/>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к приказу ФНС России</w:t>
      </w:r>
    </w:p>
    <w:p w:rsidR="005D3651" w:rsidRPr="005D3651" w:rsidRDefault="005D3651" w:rsidP="005D3651">
      <w:pPr>
        <w:spacing w:after="0" w:line="360" w:lineRule="auto"/>
        <w:jc w:val="right"/>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от 10.10.2016 N ММВ-7-11/552@</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ИЗМЕНЕНИЯ,</w:t>
      </w:r>
    </w:p>
    <w:p w:rsidR="005D3651" w:rsidRPr="005D3651" w:rsidRDefault="005D3651" w:rsidP="005D3651">
      <w:pPr>
        <w:spacing w:after="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ВНОСИМЫЕ В ФОРМАТ ПРЕДСТАВЛЕНИЯ НАЛОГОВОЙ ДЕКЛАРАЦИИ</w:t>
      </w:r>
    </w:p>
    <w:p w:rsidR="005D3651" w:rsidRPr="005D3651" w:rsidRDefault="005D3651" w:rsidP="005D3651">
      <w:pPr>
        <w:spacing w:after="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ПО НАЛОГУ НА ДОХОДЫ ФИЗИЧЕСКИХ ЛИЦ (ФОРМА 3-НДФЛ)</w:t>
      </w:r>
    </w:p>
    <w:p w:rsidR="005D3651" w:rsidRPr="005D3651" w:rsidRDefault="005D3651" w:rsidP="005D3651">
      <w:pPr>
        <w:spacing w:after="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В ЭЛЕКТРОННОЙ ФОРМЕ</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 В </w:t>
      </w:r>
      <w:hyperlink r:id="rId135" w:history="1">
        <w:r w:rsidRPr="005D3651">
          <w:rPr>
            <w:rFonts w:ascii="Verdana" w:eastAsia="Times New Roman" w:hAnsi="Verdana" w:cs="Times New Roman"/>
            <w:color w:val="000000"/>
            <w:sz w:val="21"/>
            <w:szCs w:val="21"/>
            <w:lang w:eastAsia="ru-RU"/>
          </w:rPr>
          <w:t>пункте 2 раздела I</w:t>
        </w:r>
      </w:hyperlink>
      <w:r w:rsidRPr="005D3651">
        <w:rPr>
          <w:rFonts w:ascii="Verdana" w:eastAsia="Times New Roman" w:hAnsi="Verdana" w:cs="Times New Roman"/>
          <w:sz w:val="21"/>
          <w:szCs w:val="21"/>
          <w:lang w:eastAsia="ru-RU"/>
        </w:rPr>
        <w:t xml:space="preserve"> "Общие сведения" цифры "5.10" заменить цифрами "5.11".</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2. В пункте 3 раздела II "Описание файла обмена" </w:t>
      </w:r>
      <w:hyperlink r:id="rId136" w:history="1">
        <w:r w:rsidRPr="005D3651">
          <w:rPr>
            <w:rFonts w:ascii="Verdana" w:eastAsia="Times New Roman" w:hAnsi="Verdana" w:cs="Times New Roman"/>
            <w:color w:val="000000"/>
            <w:sz w:val="21"/>
            <w:szCs w:val="21"/>
            <w:lang w:eastAsia="ru-RU"/>
          </w:rPr>
          <w:t>абзац пятнадцатый</w:t>
        </w:r>
      </w:hyperlink>
      <w:r w:rsidRPr="005D3651">
        <w:rPr>
          <w:rFonts w:ascii="Verdana" w:eastAsia="Times New Roman" w:hAnsi="Verdana" w:cs="Times New Roman"/>
          <w:sz w:val="21"/>
          <w:szCs w:val="21"/>
          <w:lang w:eastAsia="ru-RU"/>
        </w:rPr>
        <w:t xml:space="preserve"> изложить в следующей редакции: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"NO_NDFL3_1_033_00_05_11_xx, где xx - номер версии схемы.".</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3. В таблице 4.1 в </w:t>
      </w:r>
      <w:hyperlink r:id="rId137" w:history="1">
        <w:r w:rsidRPr="005D3651">
          <w:rPr>
            <w:rFonts w:ascii="Verdana" w:eastAsia="Times New Roman" w:hAnsi="Verdana" w:cs="Times New Roman"/>
            <w:color w:val="000000"/>
            <w:sz w:val="21"/>
            <w:szCs w:val="21"/>
            <w:lang w:eastAsia="ru-RU"/>
          </w:rPr>
          <w:t>строке</w:t>
        </w:r>
      </w:hyperlink>
      <w:r w:rsidRPr="005D3651">
        <w:rPr>
          <w:rFonts w:ascii="Verdana" w:eastAsia="Times New Roman" w:hAnsi="Verdana" w:cs="Times New Roman"/>
          <w:sz w:val="21"/>
          <w:szCs w:val="21"/>
          <w:lang w:eastAsia="ru-RU"/>
        </w:rPr>
        <w:t xml:space="preserve"> "Версия формата" цифры "5.10" заменить цифрами "5.11".</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4. В </w:t>
      </w:r>
      <w:hyperlink r:id="rId138" w:history="1">
        <w:r w:rsidRPr="005D3651">
          <w:rPr>
            <w:rFonts w:ascii="Verdana" w:eastAsia="Times New Roman" w:hAnsi="Verdana" w:cs="Times New Roman"/>
            <w:color w:val="000000"/>
            <w:sz w:val="21"/>
            <w:szCs w:val="21"/>
            <w:lang w:eastAsia="ru-RU"/>
          </w:rPr>
          <w:t>таблице 4.10</w:t>
        </w:r>
      </w:hyperlink>
      <w:r w:rsidRPr="005D3651">
        <w:rPr>
          <w:rFonts w:ascii="Verdana" w:eastAsia="Times New Roman" w:hAnsi="Verdana" w:cs="Times New Roman"/>
          <w:sz w:val="21"/>
          <w:szCs w:val="21"/>
          <w:lang w:eastAsia="ru-RU"/>
        </w:rPr>
        <w:t>:</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в </w:t>
      </w:r>
      <w:hyperlink r:id="rId139" w:history="1">
        <w:r w:rsidRPr="005D3651">
          <w:rPr>
            <w:rFonts w:ascii="Verdana" w:eastAsia="Times New Roman" w:hAnsi="Verdana" w:cs="Times New Roman"/>
            <w:color w:val="000000"/>
            <w:sz w:val="21"/>
            <w:szCs w:val="21"/>
            <w:lang w:eastAsia="ru-RU"/>
          </w:rPr>
          <w:t>наименовании</w:t>
        </w:r>
      </w:hyperlink>
      <w:r w:rsidRPr="005D3651">
        <w:rPr>
          <w:rFonts w:ascii="Verdana" w:eastAsia="Times New Roman" w:hAnsi="Verdana" w:cs="Times New Roman"/>
          <w:sz w:val="21"/>
          <w:szCs w:val="21"/>
          <w:lang w:eastAsia="ru-RU"/>
        </w:rPr>
        <w:t xml:space="preserve"> строки "Расчет имущественных налоговых вычетов по доходам от продажи имущества (Д2)" слова "продажи имущества" заменить словами "продажи имущества и имущественных прав";</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hyperlink r:id="rId140" w:history="1">
        <w:r w:rsidRPr="005D3651">
          <w:rPr>
            <w:rFonts w:ascii="Verdana" w:eastAsia="Times New Roman" w:hAnsi="Verdana" w:cs="Times New Roman"/>
            <w:color w:val="000000"/>
            <w:sz w:val="21"/>
            <w:szCs w:val="21"/>
            <w:lang w:eastAsia="ru-RU"/>
          </w:rPr>
          <w:t>строку</w:t>
        </w:r>
      </w:hyperlink>
      <w:r w:rsidRPr="005D3651">
        <w:rPr>
          <w:rFonts w:ascii="Verdana" w:eastAsia="Times New Roman" w:hAnsi="Verdana" w:cs="Times New Roman"/>
          <w:sz w:val="21"/>
          <w:szCs w:val="21"/>
          <w:lang w:eastAsia="ru-RU"/>
        </w:rPr>
        <w:t xml:space="preserve"> "Расчет налогооблагаемого дохода от операций с ценными бумагами и операций с финансовыми инструментами срочных сделок (З)" изложить в следующей редакции:</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bl>
      <w:tblPr>
        <w:tblW w:w="12960" w:type="dxa"/>
        <w:tblInd w:w="20" w:type="dxa"/>
        <w:tblCellMar>
          <w:left w:w="0" w:type="dxa"/>
          <w:right w:w="0" w:type="dxa"/>
        </w:tblCellMar>
        <w:tblLook w:val="04A0" w:firstRow="1" w:lastRow="0" w:firstColumn="1" w:lastColumn="0" w:noHBand="0" w:noVBand="1"/>
      </w:tblPr>
      <w:tblGrid>
        <w:gridCol w:w="8694"/>
        <w:gridCol w:w="811"/>
        <w:gridCol w:w="167"/>
        <w:gridCol w:w="94"/>
        <w:gridCol w:w="287"/>
        <w:gridCol w:w="2907"/>
      </w:tblGrid>
      <w:tr w:rsidR="005D3651" w:rsidRPr="005D3651" w:rsidTr="005D3651">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Расчет налогооблагаемого дохода от операций с ценными бумагами и операций с производными финансовыми инструментами (ПФИ) (З)</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ДохОперЦБ</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С</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НМ</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Состав элемента представлен в таблице 4.56</w:t>
            </w:r>
          </w:p>
        </w:tc>
      </w:tr>
    </w:tbl>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5. Таблицу 4.12 после </w:t>
      </w:r>
      <w:hyperlink r:id="rId141" w:history="1">
        <w:r w:rsidRPr="005D3651">
          <w:rPr>
            <w:rFonts w:ascii="Verdana" w:eastAsia="Times New Roman" w:hAnsi="Verdana" w:cs="Times New Roman"/>
            <w:color w:val="000000"/>
            <w:sz w:val="21"/>
            <w:szCs w:val="21"/>
            <w:lang w:eastAsia="ru-RU"/>
          </w:rPr>
          <w:t>строки</w:t>
        </w:r>
      </w:hyperlink>
      <w:r w:rsidRPr="005D3651">
        <w:rPr>
          <w:rFonts w:ascii="Verdana" w:eastAsia="Times New Roman" w:hAnsi="Verdana" w:cs="Times New Roman"/>
          <w:sz w:val="21"/>
          <w:szCs w:val="21"/>
          <w:lang w:eastAsia="ru-RU"/>
        </w:rPr>
        <w:t xml:space="preserve"> "Ставка налога" дополнить строкой следующего содержания:</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bl>
      <w:tblPr>
        <w:tblW w:w="12960" w:type="dxa"/>
        <w:tblInd w:w="20" w:type="dxa"/>
        <w:tblCellMar>
          <w:left w:w="0" w:type="dxa"/>
          <w:right w:w="0" w:type="dxa"/>
        </w:tblCellMar>
        <w:tblLook w:val="04A0" w:firstRow="1" w:lastRow="0" w:firstColumn="1" w:lastColumn="0" w:noHBand="0" w:noVBand="1"/>
      </w:tblPr>
      <w:tblGrid>
        <w:gridCol w:w="1410"/>
        <w:gridCol w:w="1216"/>
        <w:gridCol w:w="182"/>
        <w:gridCol w:w="717"/>
        <w:gridCol w:w="367"/>
        <w:gridCol w:w="9068"/>
      </w:tblGrid>
      <w:tr w:rsidR="005D3651" w:rsidRPr="005D3651" w:rsidTr="005D3651">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Вид дохода</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ВидДоход</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А</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T(=1)</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ОК</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Принимает значение:</w:t>
            </w:r>
          </w:p>
          <w:p w:rsidR="005D3651" w:rsidRPr="005D3651" w:rsidRDefault="005D3651" w:rsidP="005D3651">
            <w:pPr>
              <w:wordWrap w:val="0"/>
              <w:spacing w:after="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1 - дивиденды |</w:t>
            </w:r>
          </w:p>
          <w:p w:rsidR="005D3651" w:rsidRPr="005D3651" w:rsidRDefault="005D3651" w:rsidP="005D3651">
            <w:pPr>
              <w:wordWrap w:val="0"/>
              <w:spacing w:after="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2 - доход в виде сумм прибыли контролируемых иностранных компаний |</w:t>
            </w:r>
          </w:p>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3 - иное</w:t>
            </w:r>
          </w:p>
        </w:tc>
      </w:tr>
    </w:tbl>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6. По тексту </w:t>
      </w:r>
      <w:hyperlink r:id="rId142" w:history="1">
        <w:r w:rsidRPr="005D3651">
          <w:rPr>
            <w:rFonts w:ascii="Verdana" w:eastAsia="Times New Roman" w:hAnsi="Verdana" w:cs="Times New Roman"/>
            <w:color w:val="000000"/>
            <w:sz w:val="21"/>
            <w:szCs w:val="21"/>
            <w:lang w:eastAsia="ru-RU"/>
          </w:rPr>
          <w:t>таблицы 4.13</w:t>
        </w:r>
      </w:hyperlink>
      <w:r w:rsidRPr="005D3651">
        <w:rPr>
          <w:rFonts w:ascii="Verdana" w:eastAsia="Times New Roman" w:hAnsi="Verdana" w:cs="Times New Roman"/>
          <w:sz w:val="21"/>
          <w:szCs w:val="21"/>
          <w:lang w:eastAsia="ru-RU"/>
        </w:rPr>
        <w:t xml:space="preserve"> слова "дивидендов и в виде", а также слова "дивидендов и (или) в виде" исключить.</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7. В </w:t>
      </w:r>
      <w:hyperlink r:id="rId143" w:history="1">
        <w:r w:rsidRPr="005D3651">
          <w:rPr>
            <w:rFonts w:ascii="Verdana" w:eastAsia="Times New Roman" w:hAnsi="Verdana" w:cs="Times New Roman"/>
            <w:color w:val="000000"/>
            <w:sz w:val="21"/>
            <w:szCs w:val="21"/>
            <w:lang w:eastAsia="ru-RU"/>
          </w:rPr>
          <w:t>таблице 4.14</w:t>
        </w:r>
      </w:hyperlink>
      <w:r w:rsidRPr="005D3651">
        <w:rPr>
          <w:rFonts w:ascii="Verdana" w:eastAsia="Times New Roman" w:hAnsi="Verdana" w:cs="Times New Roman"/>
          <w:sz w:val="21"/>
          <w:szCs w:val="21"/>
          <w:lang w:eastAsia="ru-RU"/>
        </w:rPr>
        <w:t>:</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после </w:t>
      </w:r>
      <w:hyperlink r:id="rId144" w:history="1">
        <w:r w:rsidRPr="005D3651">
          <w:rPr>
            <w:rFonts w:ascii="Verdana" w:eastAsia="Times New Roman" w:hAnsi="Verdana" w:cs="Times New Roman"/>
            <w:color w:val="000000"/>
            <w:sz w:val="21"/>
            <w:szCs w:val="21"/>
            <w:lang w:eastAsia="ru-RU"/>
          </w:rPr>
          <w:t>строки</w:t>
        </w:r>
      </w:hyperlink>
      <w:r w:rsidRPr="005D3651">
        <w:rPr>
          <w:rFonts w:ascii="Verdana" w:eastAsia="Times New Roman" w:hAnsi="Verdana" w:cs="Times New Roman"/>
          <w:sz w:val="21"/>
          <w:szCs w:val="21"/>
          <w:lang w:eastAsia="ru-RU"/>
        </w:rPr>
        <w:t xml:space="preserve"> "Общая сумма налога, удержанная в отношении доходов в виде материальной выгоды" дополнить строкой следующего содержания:</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lastRenderedPageBreak/>
        <w:t> </w:t>
      </w:r>
    </w:p>
    <w:tbl>
      <w:tblPr>
        <w:tblW w:w="12960" w:type="dxa"/>
        <w:tblInd w:w="20" w:type="dxa"/>
        <w:tblCellMar>
          <w:left w:w="0" w:type="dxa"/>
          <w:right w:w="0" w:type="dxa"/>
        </w:tblCellMar>
        <w:tblLook w:val="04A0" w:firstRow="1" w:lastRow="0" w:firstColumn="1" w:lastColumn="0" w:noHBand="0" w:noVBand="1"/>
      </w:tblPr>
      <w:tblGrid>
        <w:gridCol w:w="10017"/>
        <w:gridCol w:w="1710"/>
        <w:gridCol w:w="189"/>
        <w:gridCol w:w="731"/>
        <w:gridCol w:w="205"/>
        <w:gridCol w:w="108"/>
      </w:tblGrid>
      <w:tr w:rsidR="005D3651" w:rsidRPr="005D3651" w:rsidTr="005D3651">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Сумма торгового сбора, уплаченная в налоговом периоде, подлежащая зачету</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ТСУплПерЗач</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А</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N(13)</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Н</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c>
      </w:tr>
    </w:tbl>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после </w:t>
      </w:r>
      <w:hyperlink r:id="rId145" w:history="1">
        <w:r w:rsidRPr="005D3651">
          <w:rPr>
            <w:rFonts w:ascii="Verdana" w:eastAsia="Times New Roman" w:hAnsi="Verdana" w:cs="Times New Roman"/>
            <w:color w:val="000000"/>
            <w:sz w:val="21"/>
            <w:szCs w:val="21"/>
            <w:lang w:eastAsia="ru-RU"/>
          </w:rPr>
          <w:t>строки</w:t>
        </w:r>
      </w:hyperlink>
      <w:r w:rsidRPr="005D3651">
        <w:rPr>
          <w:rFonts w:ascii="Verdana" w:eastAsia="Times New Roman" w:hAnsi="Verdana" w:cs="Times New Roman"/>
          <w:sz w:val="21"/>
          <w:szCs w:val="21"/>
          <w:lang w:eastAsia="ru-RU"/>
        </w:rPr>
        <w:t xml:space="preserve"> "Сумма налога, уплаченная в связи с применением патентной системы налогообложения, подлежащая зачету" исключить строку:</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bl>
      <w:tblPr>
        <w:tblW w:w="12960" w:type="dxa"/>
        <w:tblInd w:w="20" w:type="dxa"/>
        <w:tblCellMar>
          <w:left w:w="0" w:type="dxa"/>
          <w:right w:w="0" w:type="dxa"/>
        </w:tblCellMar>
        <w:tblLook w:val="04A0" w:firstRow="1" w:lastRow="0" w:firstColumn="1" w:lastColumn="0" w:noHBand="0" w:noVBand="1"/>
      </w:tblPr>
      <w:tblGrid>
        <w:gridCol w:w="10017"/>
        <w:gridCol w:w="1710"/>
        <w:gridCol w:w="189"/>
        <w:gridCol w:w="731"/>
        <w:gridCol w:w="205"/>
        <w:gridCol w:w="108"/>
      </w:tblGrid>
      <w:tr w:rsidR="005D3651" w:rsidRPr="005D3651" w:rsidTr="005D3651">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Сумма торгового сбора, уплаченная в налоговом периоде, подлежащая зачету</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ТСУплПерЗач</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А</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N(13)</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Н</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c>
      </w:tr>
    </w:tbl>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8. В таблице 4.15 в строке "Код вида дохода" </w:t>
      </w:r>
      <w:hyperlink r:id="rId146" w:history="1">
        <w:r w:rsidRPr="005D3651">
          <w:rPr>
            <w:rFonts w:ascii="Verdana" w:eastAsia="Times New Roman" w:hAnsi="Verdana" w:cs="Times New Roman"/>
            <w:color w:val="000000"/>
            <w:sz w:val="21"/>
            <w:szCs w:val="21"/>
            <w:lang w:eastAsia="ru-RU"/>
          </w:rPr>
          <w:t>столбец</w:t>
        </w:r>
      </w:hyperlink>
      <w:r w:rsidRPr="005D3651">
        <w:rPr>
          <w:rFonts w:ascii="Verdana" w:eastAsia="Times New Roman" w:hAnsi="Verdana" w:cs="Times New Roman"/>
          <w:sz w:val="21"/>
          <w:szCs w:val="21"/>
          <w:lang w:eastAsia="ru-RU"/>
        </w:rPr>
        <w:t xml:space="preserve"> "Дополнительная информация" изложить в следующей редакции: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"Принимает значение:</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01 - доход от продажи недвижимого имущества и долей в нем, определенный исходя из цены объекта, указанной в договоре об отчуждении имущества |</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02 - доход от продажи недвижимого имущества и долей в нем, определенный исходя из кадастровой стоимости этого объекта, умноженной на понижающий коэффициент 0,7 |</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03 - доход от продажи иного имущества |</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04 - доход от операций с ценными бумагами |</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05 - доход от сдачи имущества в аренду (наем) |</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06 - доходы в денежной и натуральной формах, полученные в порядке дарения |</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07 - доход, полученный на основании трудового (гражданско-правового) договора, налог с которого удержан налоговым агентом |</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08 - доход, полученный на основании трудового (гражданско-правового) договора, налог с которого не удержан налоговым агентом, в том числе, частично |</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09 - доход от долевого участия в деятельности организаций в виде дивидендов |</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10 - иные доходы".</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9. </w:t>
      </w:r>
      <w:hyperlink r:id="rId147" w:history="1">
        <w:r w:rsidRPr="005D3651">
          <w:rPr>
            <w:rFonts w:ascii="Verdana" w:eastAsia="Times New Roman" w:hAnsi="Verdana" w:cs="Times New Roman"/>
            <w:color w:val="000000"/>
            <w:sz w:val="21"/>
            <w:szCs w:val="21"/>
            <w:lang w:eastAsia="ru-RU"/>
          </w:rPr>
          <w:t>Таблицу 4.17</w:t>
        </w:r>
      </w:hyperlink>
      <w:r w:rsidRPr="005D3651">
        <w:rPr>
          <w:rFonts w:ascii="Verdana" w:eastAsia="Times New Roman" w:hAnsi="Verdana" w:cs="Times New Roman"/>
          <w:sz w:val="21"/>
          <w:szCs w:val="21"/>
          <w:lang w:eastAsia="ru-RU"/>
        </w:rPr>
        <w:t>:</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после </w:t>
      </w:r>
      <w:hyperlink r:id="rId148" w:history="1">
        <w:r w:rsidRPr="005D3651">
          <w:rPr>
            <w:rFonts w:ascii="Verdana" w:eastAsia="Times New Roman" w:hAnsi="Verdana" w:cs="Times New Roman"/>
            <w:color w:val="000000"/>
            <w:sz w:val="21"/>
            <w:szCs w:val="21"/>
            <w:lang w:eastAsia="ru-RU"/>
          </w:rPr>
          <w:t>строки</w:t>
        </w:r>
      </w:hyperlink>
      <w:r w:rsidRPr="005D3651">
        <w:rPr>
          <w:rFonts w:ascii="Verdana" w:eastAsia="Times New Roman" w:hAnsi="Verdana" w:cs="Times New Roman"/>
          <w:sz w:val="21"/>
          <w:szCs w:val="21"/>
          <w:lang w:eastAsia="ru-RU"/>
        </w:rPr>
        <w:t xml:space="preserve"> "Код вида дохода" дополнить строкой следующего содержания:</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bl>
      <w:tblPr>
        <w:tblW w:w="12960" w:type="dxa"/>
        <w:tblInd w:w="20" w:type="dxa"/>
        <w:tblCellMar>
          <w:left w:w="0" w:type="dxa"/>
          <w:right w:w="0" w:type="dxa"/>
        </w:tblCellMar>
        <w:tblLook w:val="04A0" w:firstRow="1" w:lastRow="0" w:firstColumn="1" w:lastColumn="0" w:noHBand="0" w:noVBand="1"/>
      </w:tblPr>
      <w:tblGrid>
        <w:gridCol w:w="9054"/>
        <w:gridCol w:w="2018"/>
        <w:gridCol w:w="286"/>
        <w:gridCol w:w="1127"/>
        <w:gridCol w:w="311"/>
        <w:gridCol w:w="164"/>
      </w:tblGrid>
      <w:tr w:rsidR="005D3651" w:rsidRPr="005D3651" w:rsidTr="005D3651">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Номер контролируемой иностранной компании</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НомерКИК</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А</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T(=8)</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Н</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c>
      </w:tr>
    </w:tbl>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после </w:t>
      </w:r>
      <w:hyperlink r:id="rId149" w:history="1">
        <w:r w:rsidRPr="005D3651">
          <w:rPr>
            <w:rFonts w:ascii="Verdana" w:eastAsia="Times New Roman" w:hAnsi="Verdana" w:cs="Times New Roman"/>
            <w:color w:val="000000"/>
            <w:sz w:val="21"/>
            <w:szCs w:val="21"/>
            <w:lang w:eastAsia="ru-RU"/>
          </w:rPr>
          <w:t>строки</w:t>
        </w:r>
      </w:hyperlink>
      <w:r w:rsidRPr="005D3651">
        <w:rPr>
          <w:rFonts w:ascii="Verdana" w:eastAsia="Times New Roman" w:hAnsi="Verdana" w:cs="Times New Roman"/>
          <w:sz w:val="21"/>
          <w:szCs w:val="21"/>
          <w:lang w:eastAsia="ru-RU"/>
        </w:rPr>
        <w:t xml:space="preserve"> "Сумма дохода, полученная в иностранной валюте в пересчете в рубли" дополнить строками следующего содержания:</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bl>
      <w:tblPr>
        <w:tblW w:w="12960" w:type="dxa"/>
        <w:tblInd w:w="20" w:type="dxa"/>
        <w:tblCellMar>
          <w:left w:w="0" w:type="dxa"/>
          <w:right w:w="0" w:type="dxa"/>
        </w:tblCellMar>
        <w:tblLook w:val="04A0" w:firstRow="1" w:lastRow="0" w:firstColumn="1" w:lastColumn="0" w:noHBand="0" w:noVBand="1"/>
      </w:tblPr>
      <w:tblGrid>
        <w:gridCol w:w="7491"/>
        <w:gridCol w:w="852"/>
        <w:gridCol w:w="164"/>
        <w:gridCol w:w="461"/>
        <w:gridCol w:w="238"/>
        <w:gridCol w:w="3754"/>
      </w:tblGrid>
      <w:tr w:rsidR="005D3651" w:rsidRPr="005D3651" w:rsidTr="005D3651">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Сумма дохода в виде стоимости имущества (имущественных прав), полученного при ликвидации иностранной организации, освобождаемая от налогообложения</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ДохСтИмЛиквИн</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А</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N(14.2)</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Н</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c>
      </w:tr>
      <w:tr w:rsidR="005D3651" w:rsidRPr="005D3651" w:rsidTr="005D3651">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Сумма дохода в виде дивидендов, полученных от контролируемой иностранной компании, освобождаемая от налогообложения</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ДохДивКИК</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А</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N(14.2)</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Н</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c>
      </w:tr>
      <w:tr w:rsidR="005D3651" w:rsidRPr="005D3651" w:rsidTr="005D3651">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Применяемый порядок определения прибыли (убытка) контролируемой иностранной компании</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ПорядПрибКИК</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А</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T(=1)</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НК</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Принимает значение:</w:t>
            </w:r>
          </w:p>
          <w:p w:rsidR="005D3651" w:rsidRPr="005D3651" w:rsidRDefault="005D3651" w:rsidP="005D3651">
            <w:pPr>
              <w:wordWrap w:val="0"/>
              <w:spacing w:after="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lastRenderedPageBreak/>
              <w:t>1 - по данным финансовой отчетности контролируемой иностранной компании|</w:t>
            </w:r>
          </w:p>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2 - по правилам, установленным для российских организаций</w:t>
            </w:r>
          </w:p>
        </w:tc>
      </w:tr>
    </w:tbl>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lastRenderedPageBreak/>
        <w:t> </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hyperlink r:id="rId150" w:history="1">
        <w:r w:rsidRPr="005D3651">
          <w:rPr>
            <w:rFonts w:ascii="Verdana" w:eastAsia="Times New Roman" w:hAnsi="Verdana" w:cs="Times New Roman"/>
            <w:color w:val="000000"/>
            <w:sz w:val="21"/>
            <w:szCs w:val="21"/>
            <w:lang w:eastAsia="ru-RU"/>
          </w:rPr>
          <w:t>строку</w:t>
        </w:r>
      </w:hyperlink>
      <w:r w:rsidRPr="005D3651">
        <w:rPr>
          <w:rFonts w:ascii="Verdana" w:eastAsia="Times New Roman" w:hAnsi="Verdana" w:cs="Times New Roman"/>
          <w:sz w:val="21"/>
          <w:szCs w:val="21"/>
          <w:lang w:eastAsia="ru-RU"/>
        </w:rPr>
        <w:t xml:space="preserve"> "Сумма налога, исчисленная в Российской Федерации по соответствующей ставке" изложить в следующей редакции:</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bl>
      <w:tblPr>
        <w:tblW w:w="12960" w:type="dxa"/>
        <w:tblInd w:w="20" w:type="dxa"/>
        <w:tblCellMar>
          <w:left w:w="0" w:type="dxa"/>
          <w:right w:w="0" w:type="dxa"/>
        </w:tblCellMar>
        <w:tblLook w:val="04A0" w:firstRow="1" w:lastRow="0" w:firstColumn="1" w:lastColumn="0" w:noHBand="0" w:noVBand="1"/>
      </w:tblPr>
      <w:tblGrid>
        <w:gridCol w:w="10091"/>
        <w:gridCol w:w="1591"/>
        <w:gridCol w:w="164"/>
        <w:gridCol w:w="842"/>
        <w:gridCol w:w="178"/>
        <w:gridCol w:w="94"/>
      </w:tblGrid>
      <w:tr w:rsidR="005D3651" w:rsidRPr="005D3651" w:rsidTr="005D3651">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Расчетная сумма налога, исчисленная в Российской Федерации по соответствующей ставке</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НалЗачРФОбщ</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А</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N(14.2)</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Н</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c>
      </w:tr>
    </w:tbl>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hyperlink r:id="rId151" w:history="1">
        <w:r w:rsidRPr="005D3651">
          <w:rPr>
            <w:rFonts w:ascii="Verdana" w:eastAsia="Times New Roman" w:hAnsi="Verdana" w:cs="Times New Roman"/>
            <w:color w:val="000000"/>
            <w:sz w:val="21"/>
            <w:szCs w:val="21"/>
            <w:lang w:eastAsia="ru-RU"/>
          </w:rPr>
          <w:t>строку</w:t>
        </w:r>
      </w:hyperlink>
      <w:r w:rsidRPr="005D3651">
        <w:rPr>
          <w:rFonts w:ascii="Verdana" w:eastAsia="Times New Roman" w:hAnsi="Verdana" w:cs="Times New Roman"/>
          <w:sz w:val="21"/>
          <w:szCs w:val="21"/>
          <w:lang w:eastAsia="ru-RU"/>
        </w:rPr>
        <w:t xml:space="preserve"> "Сумма налога, подлежащая зачету в Российской Федерации" изложить в следующей редакции:</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bl>
      <w:tblPr>
        <w:tblW w:w="12960" w:type="dxa"/>
        <w:tblInd w:w="20" w:type="dxa"/>
        <w:tblCellMar>
          <w:left w:w="0" w:type="dxa"/>
          <w:right w:w="0" w:type="dxa"/>
        </w:tblCellMar>
        <w:tblLook w:val="04A0" w:firstRow="1" w:lastRow="0" w:firstColumn="1" w:lastColumn="0" w:noHBand="0" w:noVBand="1"/>
      </w:tblPr>
      <w:tblGrid>
        <w:gridCol w:w="9760"/>
        <w:gridCol w:w="1879"/>
        <w:gridCol w:w="169"/>
        <w:gridCol w:w="871"/>
        <w:gridCol w:w="184"/>
        <w:gridCol w:w="97"/>
      </w:tblGrid>
      <w:tr w:rsidR="005D3651" w:rsidRPr="005D3651" w:rsidTr="005D3651">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Расчетная сумма налога, подлежащая зачету (уменьшению) в Российской Федерации</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НалогЗачРФОбщ</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А</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N(14.2)</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Н</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c>
      </w:tr>
    </w:tbl>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10. В </w:t>
      </w:r>
      <w:hyperlink r:id="rId152" w:history="1">
        <w:r w:rsidRPr="005D3651">
          <w:rPr>
            <w:rFonts w:ascii="Verdana" w:eastAsia="Times New Roman" w:hAnsi="Verdana" w:cs="Times New Roman"/>
            <w:color w:val="000000"/>
            <w:sz w:val="21"/>
            <w:szCs w:val="21"/>
            <w:lang w:eastAsia="ru-RU"/>
          </w:rPr>
          <w:t>таблице 4.36</w:t>
        </w:r>
      </w:hyperlink>
      <w:r w:rsidRPr="005D3651">
        <w:rPr>
          <w:rFonts w:ascii="Verdana" w:eastAsia="Times New Roman" w:hAnsi="Verdana" w:cs="Times New Roman"/>
          <w:sz w:val="21"/>
          <w:szCs w:val="21"/>
          <w:lang w:eastAsia="ru-RU"/>
        </w:rPr>
        <w:t>:</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в </w:t>
      </w:r>
      <w:hyperlink r:id="rId153" w:history="1">
        <w:r w:rsidRPr="005D3651">
          <w:rPr>
            <w:rFonts w:ascii="Verdana" w:eastAsia="Times New Roman" w:hAnsi="Verdana" w:cs="Times New Roman"/>
            <w:color w:val="000000"/>
            <w:sz w:val="21"/>
            <w:szCs w:val="21"/>
            <w:lang w:eastAsia="ru-RU"/>
          </w:rPr>
          <w:t>наименовании</w:t>
        </w:r>
      </w:hyperlink>
      <w:r w:rsidRPr="005D3651">
        <w:rPr>
          <w:rFonts w:ascii="Verdana" w:eastAsia="Times New Roman" w:hAnsi="Verdana" w:cs="Times New Roman"/>
          <w:sz w:val="21"/>
          <w:szCs w:val="21"/>
          <w:lang w:eastAsia="ru-RU"/>
        </w:rPr>
        <w:t xml:space="preserve"> строки "Расчет имущественных налоговых вычетов по доходам от продажи жилых домов, квартир, комнат, включая приватизированные жилые помещения, дач, садовых домиков, земельных участков и долей в указанном имуществе" слова "долей в указанном имуществе" заменить словами "иного имущества";</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исключить </w:t>
      </w:r>
      <w:hyperlink r:id="rId154" w:history="1">
        <w:r w:rsidRPr="005D3651">
          <w:rPr>
            <w:rFonts w:ascii="Verdana" w:eastAsia="Times New Roman" w:hAnsi="Verdana" w:cs="Times New Roman"/>
            <w:color w:val="000000"/>
            <w:sz w:val="21"/>
            <w:szCs w:val="21"/>
            <w:lang w:eastAsia="ru-RU"/>
          </w:rPr>
          <w:t>строку</w:t>
        </w:r>
      </w:hyperlink>
      <w:r w:rsidRPr="005D3651">
        <w:rPr>
          <w:rFonts w:ascii="Verdana" w:eastAsia="Times New Roman" w:hAnsi="Verdana" w:cs="Times New Roman"/>
          <w:sz w:val="21"/>
          <w:szCs w:val="21"/>
          <w:lang w:eastAsia="ru-RU"/>
        </w:rPr>
        <w:t>:</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bl>
      <w:tblPr>
        <w:tblW w:w="12960" w:type="dxa"/>
        <w:tblInd w:w="20" w:type="dxa"/>
        <w:tblCellMar>
          <w:left w:w="0" w:type="dxa"/>
          <w:right w:w="0" w:type="dxa"/>
        </w:tblCellMar>
        <w:tblLook w:val="04A0" w:firstRow="1" w:lastRow="0" w:firstColumn="1" w:lastColumn="0" w:noHBand="0" w:noVBand="1"/>
      </w:tblPr>
      <w:tblGrid>
        <w:gridCol w:w="7309"/>
        <w:gridCol w:w="1300"/>
        <w:gridCol w:w="167"/>
        <w:gridCol w:w="94"/>
        <w:gridCol w:w="178"/>
        <w:gridCol w:w="3912"/>
      </w:tblGrid>
      <w:tr w:rsidR="005D3651" w:rsidRPr="005D3651" w:rsidTr="005D3651">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Расчет имущественных налоговых вычетов по доходам от продажи иного имущества</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ВычИноеИмущ</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С</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Н</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Состав элемента представлен в таблице 4.38</w:t>
            </w:r>
          </w:p>
        </w:tc>
      </w:tr>
    </w:tbl>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после </w:t>
      </w:r>
      <w:hyperlink r:id="rId155" w:history="1">
        <w:r w:rsidRPr="005D3651">
          <w:rPr>
            <w:rFonts w:ascii="Verdana" w:eastAsia="Times New Roman" w:hAnsi="Verdana" w:cs="Times New Roman"/>
            <w:color w:val="000000"/>
            <w:sz w:val="21"/>
            <w:szCs w:val="21"/>
            <w:lang w:eastAsia="ru-RU"/>
          </w:rPr>
          <w:t>строки</w:t>
        </w:r>
      </w:hyperlink>
      <w:r w:rsidRPr="005D3651">
        <w:rPr>
          <w:rFonts w:ascii="Verdana" w:eastAsia="Times New Roman" w:hAnsi="Verdana" w:cs="Times New Roman"/>
          <w:sz w:val="21"/>
          <w:szCs w:val="21"/>
          <w:lang w:eastAsia="ru-RU"/>
        </w:rPr>
        <w:t xml:space="preserve"> "Расчет имущественных налоговых вычетов по доходам от изъятия имущества для государственных или муниципальных нужд" дополнить строкой следующего содержания:</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bl>
      <w:tblPr>
        <w:tblW w:w="12960" w:type="dxa"/>
        <w:tblInd w:w="20" w:type="dxa"/>
        <w:tblCellMar>
          <w:left w:w="0" w:type="dxa"/>
          <w:right w:w="0" w:type="dxa"/>
        </w:tblCellMar>
        <w:tblLook w:val="04A0" w:firstRow="1" w:lastRow="0" w:firstColumn="1" w:lastColumn="0" w:noHBand="0" w:noVBand="1"/>
      </w:tblPr>
      <w:tblGrid>
        <w:gridCol w:w="8821"/>
        <w:gridCol w:w="985"/>
        <w:gridCol w:w="167"/>
        <w:gridCol w:w="94"/>
        <w:gridCol w:w="178"/>
        <w:gridCol w:w="2715"/>
      </w:tblGrid>
      <w:tr w:rsidR="005D3651" w:rsidRPr="005D3651" w:rsidTr="005D3651">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Расчет имущественных налоговых вычетов, предусмотренных </w:t>
            </w:r>
            <w:hyperlink r:id="rId156" w:history="1">
              <w:r w:rsidRPr="005D3651">
                <w:rPr>
                  <w:rFonts w:ascii="Verdana" w:eastAsia="Times New Roman" w:hAnsi="Verdana" w:cs="Times New Roman"/>
                  <w:color w:val="000000"/>
                  <w:sz w:val="21"/>
                  <w:szCs w:val="21"/>
                  <w:lang w:eastAsia="ru-RU"/>
                </w:rPr>
                <w:t>подпунктами 2.1</w:t>
              </w:r>
            </w:hyperlink>
            <w:r w:rsidRPr="005D3651">
              <w:rPr>
                <w:rFonts w:ascii="Verdana" w:eastAsia="Times New Roman" w:hAnsi="Verdana" w:cs="Times New Roman"/>
                <w:sz w:val="21"/>
                <w:szCs w:val="21"/>
                <w:lang w:eastAsia="ru-RU"/>
              </w:rPr>
              <w:t xml:space="preserve"> и </w:t>
            </w:r>
            <w:hyperlink r:id="rId157" w:history="1">
              <w:r w:rsidRPr="005D3651">
                <w:rPr>
                  <w:rFonts w:ascii="Verdana" w:eastAsia="Times New Roman" w:hAnsi="Verdana" w:cs="Times New Roman"/>
                  <w:color w:val="000000"/>
                  <w:sz w:val="21"/>
                  <w:szCs w:val="21"/>
                  <w:lang w:eastAsia="ru-RU"/>
                </w:rPr>
                <w:t>2.2 пункта 2 статьи 220</w:t>
              </w:r>
            </w:hyperlink>
            <w:r w:rsidRPr="005D3651">
              <w:rPr>
                <w:rFonts w:ascii="Verdana" w:eastAsia="Times New Roman" w:hAnsi="Verdana" w:cs="Times New Roman"/>
                <w:sz w:val="21"/>
                <w:szCs w:val="21"/>
                <w:lang w:eastAsia="ru-RU"/>
              </w:rPr>
              <w:t xml:space="preserve"> Налогового кодекса Российской Федерации</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ВычИмущ220.2</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С</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Н</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Состав элемента представлен в таблице 4.39</w:t>
            </w:r>
          </w:p>
        </w:tc>
      </w:tr>
    </w:tbl>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11. В </w:t>
      </w:r>
      <w:hyperlink r:id="rId158" w:history="1">
        <w:r w:rsidRPr="005D3651">
          <w:rPr>
            <w:rFonts w:ascii="Verdana" w:eastAsia="Times New Roman" w:hAnsi="Verdana" w:cs="Times New Roman"/>
            <w:color w:val="000000"/>
            <w:sz w:val="21"/>
            <w:szCs w:val="21"/>
            <w:lang w:eastAsia="ru-RU"/>
          </w:rPr>
          <w:t>таблице 4.37</w:t>
        </w:r>
      </w:hyperlink>
      <w:r w:rsidRPr="005D3651">
        <w:rPr>
          <w:rFonts w:ascii="Verdana" w:eastAsia="Times New Roman" w:hAnsi="Verdana" w:cs="Times New Roman"/>
          <w:sz w:val="21"/>
          <w:szCs w:val="21"/>
          <w:lang w:eastAsia="ru-RU"/>
        </w:rPr>
        <w:t>:</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в </w:t>
      </w:r>
      <w:hyperlink r:id="rId159" w:history="1">
        <w:r w:rsidRPr="005D3651">
          <w:rPr>
            <w:rFonts w:ascii="Verdana" w:eastAsia="Times New Roman" w:hAnsi="Verdana" w:cs="Times New Roman"/>
            <w:color w:val="000000"/>
            <w:sz w:val="21"/>
            <w:szCs w:val="21"/>
            <w:lang w:eastAsia="ru-RU"/>
          </w:rPr>
          <w:t>наименовании</w:t>
        </w:r>
      </w:hyperlink>
      <w:r w:rsidRPr="005D3651">
        <w:rPr>
          <w:rFonts w:ascii="Verdana" w:eastAsia="Times New Roman" w:hAnsi="Verdana" w:cs="Times New Roman"/>
          <w:sz w:val="21"/>
          <w:szCs w:val="21"/>
          <w:lang w:eastAsia="ru-RU"/>
        </w:rPr>
        <w:t xml:space="preserve"> таблицы слова "долей в указанном имуществе" заменить словами "иного имущества";</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после </w:t>
      </w:r>
      <w:hyperlink r:id="rId160" w:history="1">
        <w:r w:rsidRPr="005D3651">
          <w:rPr>
            <w:rFonts w:ascii="Verdana" w:eastAsia="Times New Roman" w:hAnsi="Verdana" w:cs="Times New Roman"/>
            <w:color w:val="000000"/>
            <w:sz w:val="21"/>
            <w:szCs w:val="21"/>
            <w:lang w:eastAsia="ru-RU"/>
          </w:rPr>
          <w:t>строки</w:t>
        </w:r>
      </w:hyperlink>
      <w:r w:rsidRPr="005D3651">
        <w:rPr>
          <w:rFonts w:ascii="Verdana" w:eastAsia="Times New Roman" w:hAnsi="Verdana" w:cs="Times New Roman"/>
          <w:sz w:val="21"/>
          <w:szCs w:val="21"/>
          <w:lang w:eastAsia="ru-RU"/>
        </w:rPr>
        <w:t xml:space="preserve"> "Суммы, полученные от продажи указанного в пункте 1 имущества и долей в нем, для учета фактически произведенных и документально подтвержденных расходов, связанных с его приобретением" дополнить строками следующего содержания:</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bl>
      <w:tblPr>
        <w:tblW w:w="12960" w:type="dxa"/>
        <w:tblInd w:w="20" w:type="dxa"/>
        <w:tblCellMar>
          <w:left w:w="0" w:type="dxa"/>
          <w:right w:w="0" w:type="dxa"/>
        </w:tblCellMar>
        <w:tblLook w:val="04A0" w:firstRow="1" w:lastRow="0" w:firstColumn="1" w:lastColumn="0" w:noHBand="0" w:noVBand="1"/>
      </w:tblPr>
      <w:tblGrid>
        <w:gridCol w:w="8575"/>
        <w:gridCol w:w="876"/>
        <w:gridCol w:w="167"/>
        <w:gridCol w:w="94"/>
        <w:gridCol w:w="178"/>
        <w:gridCol w:w="3070"/>
      </w:tblGrid>
      <w:tr w:rsidR="005D3651" w:rsidRPr="005D3651" w:rsidTr="005D3651">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lastRenderedPageBreak/>
              <w:t>Суммы, полученные от продажи иного недвижимого имущества, за исключением указанного в пункте 1, для расчета размера имущественного налогового вычета с учетом ограничения в 250000 руб.</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СумИнНедИмущ</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С</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Н</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Типовой элемент &lt;СвСумД2&gt;. Состав элемента представлен в таблице 4.85</w:t>
            </w:r>
          </w:p>
        </w:tc>
      </w:tr>
      <w:tr w:rsidR="005D3651" w:rsidRPr="005D3651" w:rsidTr="005D3651">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Суммы, полученные от продажи иного недвижимого имущества, за исключением указанного в пункте 1, для расчета фактически произведенных и документально подтвержденных расходов, связанных с его приобретением</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СумИнНедИмущДок</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С</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Н</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Типовой элемент &lt;СвСумД2.2&gt;. Состав элемента представлен в таблице 4.86</w:t>
            </w:r>
          </w:p>
        </w:tc>
      </w:tr>
      <w:tr w:rsidR="005D3651" w:rsidRPr="005D3651" w:rsidTr="005D3651">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Суммы, полученные от продажи иного имущества, для расчета размера имущественного налогового вычета с учетом ограничения в 250000 руб.</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СумИнИмущ</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С</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Н</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Типовой элемент &lt;СвСумД2&gt;. Состав элемента представлен в таблице 4.85</w:t>
            </w:r>
          </w:p>
        </w:tc>
      </w:tr>
      <w:tr w:rsidR="005D3651" w:rsidRPr="005D3651" w:rsidTr="005D3651">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Суммы, полученные от продажи иного имущества, для расчета фактически произведенных и документально подтвержденных расходов, связанных с его приобретением</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СумИнИмущДок</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С</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Н</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Типовой элемент &lt;СвСумД2.2&gt;. Состав элемента представлен в таблице 4.86</w:t>
            </w:r>
          </w:p>
        </w:tc>
      </w:tr>
    </w:tbl>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12. </w:t>
      </w:r>
      <w:hyperlink r:id="rId161" w:history="1">
        <w:r w:rsidRPr="005D3651">
          <w:rPr>
            <w:rFonts w:ascii="Verdana" w:eastAsia="Times New Roman" w:hAnsi="Verdana" w:cs="Times New Roman"/>
            <w:color w:val="000000"/>
            <w:sz w:val="21"/>
            <w:szCs w:val="21"/>
            <w:lang w:eastAsia="ru-RU"/>
          </w:rPr>
          <w:t>Таблицу 4.38</w:t>
        </w:r>
      </w:hyperlink>
      <w:r w:rsidRPr="005D3651">
        <w:rPr>
          <w:rFonts w:ascii="Verdana" w:eastAsia="Times New Roman" w:hAnsi="Verdana" w:cs="Times New Roman"/>
          <w:sz w:val="21"/>
          <w:szCs w:val="21"/>
          <w:lang w:eastAsia="ru-RU"/>
        </w:rPr>
        <w:t xml:space="preserve"> исключить.</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13. </w:t>
      </w:r>
      <w:hyperlink r:id="rId162" w:history="1">
        <w:r w:rsidRPr="005D3651">
          <w:rPr>
            <w:rFonts w:ascii="Verdana" w:eastAsia="Times New Roman" w:hAnsi="Verdana" w:cs="Times New Roman"/>
            <w:color w:val="000000"/>
            <w:sz w:val="21"/>
            <w:szCs w:val="21"/>
            <w:lang w:eastAsia="ru-RU"/>
          </w:rPr>
          <w:t>Таблицу 4.39</w:t>
        </w:r>
      </w:hyperlink>
      <w:r w:rsidRPr="005D3651">
        <w:rPr>
          <w:rFonts w:ascii="Verdana" w:eastAsia="Times New Roman" w:hAnsi="Verdana" w:cs="Times New Roman"/>
          <w:sz w:val="21"/>
          <w:szCs w:val="21"/>
          <w:lang w:eastAsia="ru-RU"/>
        </w:rPr>
        <w:t xml:space="preserve"> считать новой таблицей 4.38.</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14. </w:t>
      </w:r>
      <w:hyperlink r:id="rId163" w:history="1">
        <w:r w:rsidRPr="005D3651">
          <w:rPr>
            <w:rFonts w:ascii="Verdana" w:eastAsia="Times New Roman" w:hAnsi="Verdana" w:cs="Times New Roman"/>
            <w:color w:val="000000"/>
            <w:sz w:val="21"/>
            <w:szCs w:val="21"/>
            <w:lang w:eastAsia="ru-RU"/>
          </w:rPr>
          <w:t>Дополнить</w:t>
        </w:r>
      </w:hyperlink>
      <w:r w:rsidRPr="005D3651">
        <w:rPr>
          <w:rFonts w:ascii="Verdana" w:eastAsia="Times New Roman" w:hAnsi="Verdana" w:cs="Times New Roman"/>
          <w:sz w:val="21"/>
          <w:szCs w:val="21"/>
          <w:lang w:eastAsia="ru-RU"/>
        </w:rPr>
        <w:t xml:space="preserve"> новой таблицей 4.39 "Расчет имущественных налоговых вычетов, предусмотренных подпунктами 2.1 и 2.2 пункта 2 статьи 220 Налогового кодекса Российской Федерации (ВычИмущ220.2) следующего содержания:</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bl>
      <w:tblPr>
        <w:tblW w:w="12960" w:type="dxa"/>
        <w:tblInd w:w="20" w:type="dxa"/>
        <w:tblCellMar>
          <w:left w:w="0" w:type="dxa"/>
          <w:right w:w="0" w:type="dxa"/>
        </w:tblCellMar>
        <w:tblLook w:val="04A0" w:firstRow="1" w:lastRow="0" w:firstColumn="1" w:lastColumn="0" w:noHBand="0" w:noVBand="1"/>
      </w:tblPr>
      <w:tblGrid>
        <w:gridCol w:w="7599"/>
        <w:gridCol w:w="822"/>
        <w:gridCol w:w="167"/>
        <w:gridCol w:w="94"/>
        <w:gridCol w:w="178"/>
        <w:gridCol w:w="4100"/>
      </w:tblGrid>
      <w:tr w:rsidR="005D3651" w:rsidRPr="005D3651" w:rsidTr="005D3651">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Суммы, полученные при продаже имущества (имущественных прав), полученного при ликвидации иностранной организации</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СумЛиквИО</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С</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Н</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Типовой элемент &lt;СвСумД2&gt;. Состав элемента представлен в таблице 4.85</w:t>
            </w:r>
          </w:p>
        </w:tc>
      </w:tr>
      <w:tr w:rsidR="005D3651" w:rsidRPr="005D3651" w:rsidTr="005D3651">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Суммы, полученные от реализации имущественных прав (в том числе долей, паев), приобретенных у контролируемой иностранной компании</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СумИмущКИК</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С</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Н</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Типовой элемент &lt;СвСумД2&gt;. Состав элемента представлен в таблице 4.85</w:t>
            </w:r>
          </w:p>
        </w:tc>
      </w:tr>
    </w:tbl>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15. В таблице 4.41 в </w:t>
      </w:r>
      <w:hyperlink r:id="rId164" w:history="1">
        <w:r w:rsidRPr="005D3651">
          <w:rPr>
            <w:rFonts w:ascii="Verdana" w:eastAsia="Times New Roman" w:hAnsi="Verdana" w:cs="Times New Roman"/>
            <w:color w:val="000000"/>
            <w:sz w:val="21"/>
            <w:szCs w:val="21"/>
            <w:lang w:eastAsia="ru-RU"/>
          </w:rPr>
          <w:t>строке</w:t>
        </w:r>
      </w:hyperlink>
      <w:r w:rsidRPr="005D3651">
        <w:rPr>
          <w:rFonts w:ascii="Verdana" w:eastAsia="Times New Roman" w:hAnsi="Verdana" w:cs="Times New Roman"/>
          <w:sz w:val="21"/>
          <w:szCs w:val="21"/>
          <w:lang w:eastAsia="ru-RU"/>
        </w:rPr>
        <w:t xml:space="preserve"> "Количество месяцев, по итогам которых общая сумма дохода, полученного с начала года, не превысила 280 000.00 руб." цифры "280 000.00" заменить цифрами "350 000".</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16. В </w:t>
      </w:r>
      <w:hyperlink r:id="rId165" w:history="1">
        <w:r w:rsidRPr="005D3651">
          <w:rPr>
            <w:rFonts w:ascii="Verdana" w:eastAsia="Times New Roman" w:hAnsi="Verdana" w:cs="Times New Roman"/>
            <w:color w:val="000000"/>
            <w:sz w:val="21"/>
            <w:szCs w:val="21"/>
            <w:lang w:eastAsia="ru-RU"/>
          </w:rPr>
          <w:t>таблице 4.45</w:t>
        </w:r>
      </w:hyperlink>
      <w:r w:rsidRPr="005D3651">
        <w:rPr>
          <w:rFonts w:ascii="Verdana" w:eastAsia="Times New Roman" w:hAnsi="Verdana" w:cs="Times New Roman"/>
          <w:sz w:val="21"/>
          <w:szCs w:val="21"/>
          <w:lang w:eastAsia="ru-RU"/>
        </w:rPr>
        <w:t>:</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hyperlink r:id="rId166" w:history="1">
        <w:r w:rsidRPr="005D3651">
          <w:rPr>
            <w:rFonts w:ascii="Verdana" w:eastAsia="Times New Roman" w:hAnsi="Verdana" w:cs="Times New Roman"/>
            <w:color w:val="000000"/>
            <w:sz w:val="21"/>
            <w:szCs w:val="21"/>
            <w:lang w:eastAsia="ru-RU"/>
          </w:rPr>
          <w:t>строку</w:t>
        </w:r>
      </w:hyperlink>
      <w:r w:rsidRPr="005D3651">
        <w:rPr>
          <w:rFonts w:ascii="Verdana" w:eastAsia="Times New Roman" w:hAnsi="Verdana" w:cs="Times New Roman"/>
          <w:sz w:val="21"/>
          <w:szCs w:val="21"/>
          <w:lang w:eastAsia="ru-RU"/>
        </w:rPr>
        <w:t xml:space="preserve"> "Расчет суммы пенсионных взносов по договору (договорам) негосударственного пенсионного обеспечения, страховых взносов по договору (договорам)" изложить в следующей редакции:</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bl>
      <w:tblPr>
        <w:tblW w:w="12960" w:type="dxa"/>
        <w:tblInd w:w="20" w:type="dxa"/>
        <w:tblCellMar>
          <w:left w:w="0" w:type="dxa"/>
          <w:right w:w="0" w:type="dxa"/>
        </w:tblCellMar>
        <w:tblLook w:val="04A0" w:firstRow="1" w:lastRow="0" w:firstColumn="1" w:lastColumn="0" w:noHBand="0" w:noVBand="1"/>
      </w:tblPr>
      <w:tblGrid>
        <w:gridCol w:w="9783"/>
        <w:gridCol w:w="649"/>
        <w:gridCol w:w="167"/>
        <w:gridCol w:w="94"/>
        <w:gridCol w:w="257"/>
        <w:gridCol w:w="2010"/>
      </w:tblGrid>
      <w:tr w:rsidR="005D3651" w:rsidRPr="005D3651" w:rsidTr="005D3651">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Расчет суммы пенсионных взносов по договору негосударственного пенсионного обеспечения, страховых взносов по договору добровольного пенсионного страхования, добровольного страхования жизни, принимаемой к вычету</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РасчПСВВыч</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С</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НМ</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Состав элемента представлен в таблице 4.46</w:t>
            </w:r>
          </w:p>
        </w:tc>
      </w:tr>
    </w:tbl>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исключить </w:t>
      </w:r>
      <w:hyperlink r:id="rId167" w:history="1">
        <w:r w:rsidRPr="005D3651">
          <w:rPr>
            <w:rFonts w:ascii="Verdana" w:eastAsia="Times New Roman" w:hAnsi="Verdana" w:cs="Times New Roman"/>
            <w:color w:val="000000"/>
            <w:sz w:val="21"/>
            <w:szCs w:val="21"/>
            <w:lang w:eastAsia="ru-RU"/>
          </w:rPr>
          <w:t>строку</w:t>
        </w:r>
      </w:hyperlink>
      <w:r w:rsidRPr="005D3651">
        <w:rPr>
          <w:rFonts w:ascii="Verdana" w:eastAsia="Times New Roman" w:hAnsi="Verdana" w:cs="Times New Roman"/>
          <w:sz w:val="21"/>
          <w:szCs w:val="21"/>
          <w:lang w:eastAsia="ru-RU"/>
        </w:rPr>
        <w:t>:</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bl>
      <w:tblPr>
        <w:tblW w:w="12960" w:type="dxa"/>
        <w:tblInd w:w="20" w:type="dxa"/>
        <w:tblCellMar>
          <w:left w:w="0" w:type="dxa"/>
          <w:right w:w="0" w:type="dxa"/>
        </w:tblCellMar>
        <w:tblLook w:val="04A0" w:firstRow="1" w:lastRow="0" w:firstColumn="1" w:lastColumn="0" w:noHBand="0" w:noVBand="1"/>
      </w:tblPr>
      <w:tblGrid>
        <w:gridCol w:w="12440"/>
        <w:gridCol w:w="104"/>
        <w:gridCol w:w="104"/>
        <w:gridCol w:w="104"/>
        <w:gridCol w:w="104"/>
        <w:gridCol w:w="104"/>
      </w:tblGrid>
      <w:tr w:rsidR="005D3651" w:rsidRPr="005D3651" w:rsidTr="005D3651">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добровольного пенсионного страхования, добровольного страхования жизни, принимаемой к вычету</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c>
      </w:tr>
    </w:tbl>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17. В таблице 4.46 в </w:t>
      </w:r>
      <w:hyperlink r:id="rId168" w:history="1">
        <w:r w:rsidRPr="005D3651">
          <w:rPr>
            <w:rFonts w:ascii="Verdana" w:eastAsia="Times New Roman" w:hAnsi="Verdana" w:cs="Times New Roman"/>
            <w:color w:val="000000"/>
            <w:sz w:val="21"/>
            <w:szCs w:val="21"/>
            <w:lang w:eastAsia="ru-RU"/>
          </w:rPr>
          <w:t>строке</w:t>
        </w:r>
      </w:hyperlink>
      <w:r w:rsidRPr="005D3651">
        <w:rPr>
          <w:rFonts w:ascii="Verdana" w:eastAsia="Times New Roman" w:hAnsi="Verdana" w:cs="Times New Roman"/>
          <w:sz w:val="21"/>
          <w:szCs w:val="21"/>
          <w:lang w:eastAsia="ru-RU"/>
        </w:rPr>
        <w:t xml:space="preserve"> "Сведения о договоре негосударственного пенсионного обеспечения, договоре добровольного пенсионного страхования, договоре добровольного страхования жизни, заключенному с негосударственным </w:t>
      </w:r>
      <w:r w:rsidRPr="005D3651">
        <w:rPr>
          <w:rFonts w:ascii="Verdana" w:eastAsia="Times New Roman" w:hAnsi="Verdana" w:cs="Times New Roman"/>
          <w:sz w:val="21"/>
          <w:szCs w:val="21"/>
          <w:lang w:eastAsia="ru-RU"/>
        </w:rPr>
        <w:lastRenderedPageBreak/>
        <w:t>пенсионным фондом или страховой организацией" в столбце "Признак обязательности элемента" символы "ОМ" заменить символом "О".</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18. В таблице 4.47 в строке "Номер договора" в </w:t>
      </w:r>
      <w:hyperlink r:id="rId169" w:history="1">
        <w:r w:rsidRPr="005D3651">
          <w:rPr>
            <w:rFonts w:ascii="Verdana" w:eastAsia="Times New Roman" w:hAnsi="Verdana" w:cs="Times New Roman"/>
            <w:color w:val="000000"/>
            <w:sz w:val="21"/>
            <w:szCs w:val="21"/>
            <w:lang w:eastAsia="ru-RU"/>
          </w:rPr>
          <w:t>столбце</w:t>
        </w:r>
      </w:hyperlink>
      <w:r w:rsidRPr="005D3651">
        <w:rPr>
          <w:rFonts w:ascii="Verdana" w:eastAsia="Times New Roman" w:hAnsi="Verdana" w:cs="Times New Roman"/>
          <w:sz w:val="21"/>
          <w:szCs w:val="21"/>
          <w:lang w:eastAsia="ru-RU"/>
        </w:rPr>
        <w:t xml:space="preserve"> "Формат элемента" слова "T(1-20)" заменить словами "T(1-40)".</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19. В </w:t>
      </w:r>
      <w:hyperlink r:id="rId170" w:history="1">
        <w:r w:rsidRPr="005D3651">
          <w:rPr>
            <w:rFonts w:ascii="Verdana" w:eastAsia="Times New Roman" w:hAnsi="Verdana" w:cs="Times New Roman"/>
            <w:color w:val="000000"/>
            <w:sz w:val="21"/>
            <w:szCs w:val="21"/>
            <w:lang w:eastAsia="ru-RU"/>
          </w:rPr>
          <w:t>таблице 4.56</w:t>
        </w:r>
      </w:hyperlink>
      <w:r w:rsidRPr="005D3651">
        <w:rPr>
          <w:rFonts w:ascii="Verdana" w:eastAsia="Times New Roman" w:hAnsi="Verdana" w:cs="Times New Roman"/>
          <w:sz w:val="21"/>
          <w:szCs w:val="21"/>
          <w:lang w:eastAsia="ru-RU"/>
        </w:rPr>
        <w:t>:</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по </w:t>
      </w:r>
      <w:hyperlink r:id="rId171" w:history="1">
        <w:r w:rsidRPr="005D3651">
          <w:rPr>
            <w:rFonts w:ascii="Verdana" w:eastAsia="Times New Roman" w:hAnsi="Verdana" w:cs="Times New Roman"/>
            <w:color w:val="000000"/>
            <w:sz w:val="21"/>
            <w:szCs w:val="21"/>
            <w:lang w:eastAsia="ru-RU"/>
          </w:rPr>
          <w:t>тексту</w:t>
        </w:r>
      </w:hyperlink>
      <w:r w:rsidRPr="005D3651">
        <w:rPr>
          <w:rFonts w:ascii="Verdana" w:eastAsia="Times New Roman" w:hAnsi="Verdana" w:cs="Times New Roman"/>
          <w:sz w:val="21"/>
          <w:szCs w:val="21"/>
          <w:lang w:eastAsia="ru-RU"/>
        </w:rPr>
        <w:t xml:space="preserve"> таблицы слово "ФИСС" заменить словом "ПФИ";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перед </w:t>
      </w:r>
      <w:hyperlink r:id="rId172" w:history="1">
        <w:r w:rsidRPr="005D3651">
          <w:rPr>
            <w:rFonts w:ascii="Verdana" w:eastAsia="Times New Roman" w:hAnsi="Verdana" w:cs="Times New Roman"/>
            <w:color w:val="000000"/>
            <w:sz w:val="21"/>
            <w:szCs w:val="21"/>
            <w:lang w:eastAsia="ru-RU"/>
          </w:rPr>
          <w:t>строкой</w:t>
        </w:r>
      </w:hyperlink>
      <w:r w:rsidRPr="005D3651">
        <w:rPr>
          <w:rFonts w:ascii="Verdana" w:eastAsia="Times New Roman" w:hAnsi="Verdana" w:cs="Times New Roman"/>
          <w:sz w:val="21"/>
          <w:szCs w:val="21"/>
          <w:lang w:eastAsia="ru-RU"/>
        </w:rPr>
        <w:t xml:space="preserve"> "Расчет налогооблагаемого дохода от операций с ценными бумагами, обращающимися на организованном рынке ценных бумаг" дополнить строкой следующего содержания:</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tbl>
      <w:tblPr>
        <w:tblW w:w="12960" w:type="dxa"/>
        <w:tblInd w:w="20" w:type="dxa"/>
        <w:tblCellMar>
          <w:left w:w="0" w:type="dxa"/>
          <w:right w:w="0" w:type="dxa"/>
        </w:tblCellMar>
        <w:tblLook w:val="04A0" w:firstRow="1" w:lastRow="0" w:firstColumn="1" w:lastColumn="0" w:noHBand="0" w:noVBand="1"/>
      </w:tblPr>
      <w:tblGrid>
        <w:gridCol w:w="1717"/>
        <w:gridCol w:w="1090"/>
        <w:gridCol w:w="182"/>
        <w:gridCol w:w="716"/>
        <w:gridCol w:w="367"/>
        <w:gridCol w:w="8888"/>
      </w:tblGrid>
      <w:tr w:rsidR="005D3651" w:rsidRPr="005D3651" w:rsidTr="005D3651">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Вид операции</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ВидОпер</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А</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T(=1)</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100" w:line="240" w:lineRule="auto"/>
              <w:jc w:val="center"/>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ОК</w:t>
            </w:r>
          </w:p>
        </w:tc>
        <w:tc>
          <w:tcPr>
            <w:tcW w:w="0" w:type="auto"/>
            <w:tcBorders>
              <w:top w:val="single" w:sz="8" w:space="0" w:color="000000"/>
              <w:left w:val="single" w:sz="8" w:space="0" w:color="000000"/>
              <w:bottom w:val="single" w:sz="8" w:space="0" w:color="000000"/>
              <w:right w:val="single" w:sz="8" w:space="0" w:color="000000"/>
            </w:tcBorders>
            <w:hideMark/>
          </w:tcPr>
          <w:p w:rsidR="005D3651" w:rsidRPr="005D3651" w:rsidRDefault="005D3651" w:rsidP="005D3651">
            <w:pPr>
              <w:wordWrap w:val="0"/>
              <w:spacing w:after="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Принимает значение:</w:t>
            </w:r>
          </w:p>
          <w:p w:rsidR="005D3651" w:rsidRPr="005D3651" w:rsidRDefault="005D3651" w:rsidP="005D3651">
            <w:pPr>
              <w:wordWrap w:val="0"/>
              <w:spacing w:after="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1 - операции, учитываемые на индивидуальном инвестиционном счете |</w:t>
            </w:r>
          </w:p>
          <w:p w:rsidR="005D3651" w:rsidRPr="005D3651" w:rsidRDefault="005D3651" w:rsidP="005D3651">
            <w:pPr>
              <w:wordWrap w:val="0"/>
              <w:spacing w:after="100" w:line="240" w:lineRule="auto"/>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2 - иные</w:t>
            </w:r>
          </w:p>
        </w:tc>
      </w:tr>
    </w:tbl>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20. </w:t>
      </w:r>
      <w:hyperlink r:id="rId173" w:history="1">
        <w:r w:rsidRPr="005D3651">
          <w:rPr>
            <w:rFonts w:ascii="Verdana" w:eastAsia="Times New Roman" w:hAnsi="Verdana" w:cs="Times New Roman"/>
            <w:color w:val="000000"/>
            <w:sz w:val="21"/>
            <w:szCs w:val="21"/>
            <w:lang w:eastAsia="ru-RU"/>
          </w:rPr>
          <w:t>Наименование</w:t>
        </w:r>
      </w:hyperlink>
      <w:r w:rsidRPr="005D3651">
        <w:rPr>
          <w:rFonts w:ascii="Verdana" w:eastAsia="Times New Roman" w:hAnsi="Verdana" w:cs="Times New Roman"/>
          <w:sz w:val="21"/>
          <w:szCs w:val="21"/>
          <w:lang w:eastAsia="ru-RU"/>
        </w:rPr>
        <w:t xml:space="preserve"> таблицы 4.63 изложить в следующей редакции: "Расчет налогооблагаемого дохода (убытка) от операций с ПФИ, обращающимися на организованном рынке, базисным активом которых являются ценные бумаги, фондовые индексы или иные ПФИ, базисным активом которых являются ценные бумаги или фондовые индексы (ДохПФИОргЦБ)".</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21. В таблице 4.64 в </w:t>
      </w:r>
      <w:hyperlink r:id="rId174" w:history="1">
        <w:r w:rsidRPr="005D3651">
          <w:rPr>
            <w:rFonts w:ascii="Verdana" w:eastAsia="Times New Roman" w:hAnsi="Verdana" w:cs="Times New Roman"/>
            <w:color w:val="000000"/>
            <w:sz w:val="21"/>
            <w:szCs w:val="21"/>
            <w:lang w:eastAsia="ru-RU"/>
          </w:rPr>
          <w:t>строке</w:t>
        </w:r>
      </w:hyperlink>
      <w:r w:rsidRPr="005D3651">
        <w:rPr>
          <w:rFonts w:ascii="Verdana" w:eastAsia="Times New Roman" w:hAnsi="Verdana" w:cs="Times New Roman"/>
          <w:sz w:val="21"/>
          <w:szCs w:val="21"/>
          <w:lang w:eastAsia="ru-RU"/>
        </w:rPr>
        <w:t xml:space="preserve"> "Сумма расходов, связанных с приобретением, хранением и реализацией ФИСС" слово "ФИСС" заменить словом "ПФИ".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22. В таблице 4.66 в </w:t>
      </w:r>
      <w:hyperlink r:id="rId175" w:history="1">
        <w:r w:rsidRPr="005D3651">
          <w:rPr>
            <w:rFonts w:ascii="Verdana" w:eastAsia="Times New Roman" w:hAnsi="Verdana" w:cs="Times New Roman"/>
            <w:color w:val="000000"/>
            <w:sz w:val="21"/>
            <w:szCs w:val="21"/>
            <w:lang w:eastAsia="ru-RU"/>
          </w:rPr>
          <w:t>строке</w:t>
        </w:r>
      </w:hyperlink>
      <w:r w:rsidRPr="005D3651">
        <w:rPr>
          <w:rFonts w:ascii="Verdana" w:eastAsia="Times New Roman" w:hAnsi="Verdana" w:cs="Times New Roman"/>
          <w:sz w:val="21"/>
          <w:szCs w:val="21"/>
          <w:lang w:eastAsia="ru-RU"/>
        </w:rPr>
        <w:t xml:space="preserve"> "Сумма полученного убытка, принимаемая в уменьшение налоговой базы будущих периодов по операциям с ФИСС, обращающимися на организованном рынке" слово "ФИСС" заменить словом "ПФИ".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23. </w:t>
      </w:r>
      <w:hyperlink r:id="rId176" w:history="1">
        <w:r w:rsidRPr="005D3651">
          <w:rPr>
            <w:rFonts w:ascii="Verdana" w:eastAsia="Times New Roman" w:hAnsi="Verdana" w:cs="Times New Roman"/>
            <w:color w:val="000000"/>
            <w:sz w:val="21"/>
            <w:szCs w:val="21"/>
            <w:lang w:eastAsia="ru-RU"/>
          </w:rPr>
          <w:t>Наименование</w:t>
        </w:r>
      </w:hyperlink>
      <w:r w:rsidRPr="005D3651">
        <w:rPr>
          <w:rFonts w:ascii="Verdana" w:eastAsia="Times New Roman" w:hAnsi="Verdana" w:cs="Times New Roman"/>
          <w:sz w:val="21"/>
          <w:szCs w:val="21"/>
          <w:lang w:eastAsia="ru-RU"/>
        </w:rPr>
        <w:t xml:space="preserve"> таблицы 4.67 изложить в следующей редакции: "Расчет налогооблагаемого дохода (убытка) от операций с ПФИ, обращающимися на организованном рынке, базисным активом которых не являются ценные бумаги, фондовые индексы или иные ПФИ, базисным активом которых являются ценные бумаги или фондовые индексы (ДохПФИОргНеЦБ)".</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24. В таблице 4.68 в </w:t>
      </w:r>
      <w:hyperlink r:id="rId177" w:history="1">
        <w:r w:rsidRPr="005D3651">
          <w:rPr>
            <w:rFonts w:ascii="Verdana" w:eastAsia="Times New Roman" w:hAnsi="Verdana" w:cs="Times New Roman"/>
            <w:color w:val="000000"/>
            <w:sz w:val="21"/>
            <w:szCs w:val="21"/>
            <w:lang w:eastAsia="ru-RU"/>
          </w:rPr>
          <w:t>строке</w:t>
        </w:r>
      </w:hyperlink>
      <w:r w:rsidRPr="005D3651">
        <w:rPr>
          <w:rFonts w:ascii="Verdana" w:eastAsia="Times New Roman" w:hAnsi="Verdana" w:cs="Times New Roman"/>
          <w:sz w:val="21"/>
          <w:szCs w:val="21"/>
          <w:lang w:eastAsia="ru-RU"/>
        </w:rPr>
        <w:t xml:space="preserve"> "Сумма расходов, связанных с приобретением, хранением и реализацией ФИСС" слово "ФИСС" заменить словом "ПФИ".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25. В таблице 4.70 в </w:t>
      </w:r>
      <w:hyperlink r:id="rId178" w:history="1">
        <w:r w:rsidRPr="005D3651">
          <w:rPr>
            <w:rFonts w:ascii="Verdana" w:eastAsia="Times New Roman" w:hAnsi="Verdana" w:cs="Times New Roman"/>
            <w:color w:val="000000"/>
            <w:sz w:val="21"/>
            <w:szCs w:val="21"/>
            <w:lang w:eastAsia="ru-RU"/>
          </w:rPr>
          <w:t>строке</w:t>
        </w:r>
      </w:hyperlink>
      <w:r w:rsidRPr="005D3651">
        <w:rPr>
          <w:rFonts w:ascii="Verdana" w:eastAsia="Times New Roman" w:hAnsi="Verdana" w:cs="Times New Roman"/>
          <w:sz w:val="21"/>
          <w:szCs w:val="21"/>
          <w:lang w:eastAsia="ru-RU"/>
        </w:rPr>
        <w:t xml:space="preserve"> "Сумма полученного убытка, принимаемая в уменьшение налоговой базы будущих периодов по операциям с ФИСС, обращающимися на организованном рынке" слово "ФИСС" заменить словом "ПФИ".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26. В </w:t>
      </w:r>
      <w:hyperlink r:id="rId179" w:history="1">
        <w:r w:rsidRPr="005D3651">
          <w:rPr>
            <w:rFonts w:ascii="Verdana" w:eastAsia="Times New Roman" w:hAnsi="Verdana" w:cs="Times New Roman"/>
            <w:color w:val="000000"/>
            <w:sz w:val="21"/>
            <w:szCs w:val="21"/>
            <w:lang w:eastAsia="ru-RU"/>
          </w:rPr>
          <w:t>таблице 4.71</w:t>
        </w:r>
      </w:hyperlink>
      <w:r w:rsidRPr="005D3651">
        <w:rPr>
          <w:rFonts w:ascii="Verdana" w:eastAsia="Times New Roman" w:hAnsi="Verdana" w:cs="Times New Roman"/>
          <w:sz w:val="21"/>
          <w:szCs w:val="21"/>
          <w:lang w:eastAsia="ru-RU"/>
        </w:rPr>
        <w:t>:</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hyperlink r:id="rId180" w:history="1">
        <w:r w:rsidRPr="005D3651">
          <w:rPr>
            <w:rFonts w:ascii="Verdana" w:eastAsia="Times New Roman" w:hAnsi="Verdana" w:cs="Times New Roman"/>
            <w:color w:val="000000"/>
            <w:sz w:val="21"/>
            <w:szCs w:val="21"/>
            <w:lang w:eastAsia="ru-RU"/>
          </w:rPr>
          <w:t>наименование</w:t>
        </w:r>
      </w:hyperlink>
      <w:r w:rsidRPr="005D3651">
        <w:rPr>
          <w:rFonts w:ascii="Verdana" w:eastAsia="Times New Roman" w:hAnsi="Verdana" w:cs="Times New Roman"/>
          <w:sz w:val="21"/>
          <w:szCs w:val="21"/>
          <w:lang w:eastAsia="ru-RU"/>
        </w:rPr>
        <w:t xml:space="preserve"> таблицы изложить в следующей редакции: "Расчет налогооблагаемого дохода от операций с ПФИ, не обращающимися на организованном рынке (ДохПФИНеОрг)";</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в </w:t>
      </w:r>
      <w:hyperlink r:id="rId181" w:history="1">
        <w:r w:rsidRPr="005D3651">
          <w:rPr>
            <w:rFonts w:ascii="Verdana" w:eastAsia="Times New Roman" w:hAnsi="Verdana" w:cs="Times New Roman"/>
            <w:color w:val="000000"/>
            <w:sz w:val="21"/>
            <w:szCs w:val="21"/>
            <w:lang w:eastAsia="ru-RU"/>
          </w:rPr>
          <w:t>строке</w:t>
        </w:r>
      </w:hyperlink>
      <w:r w:rsidRPr="005D3651">
        <w:rPr>
          <w:rFonts w:ascii="Verdana" w:eastAsia="Times New Roman" w:hAnsi="Verdana" w:cs="Times New Roman"/>
          <w:sz w:val="21"/>
          <w:szCs w:val="21"/>
          <w:lang w:eastAsia="ru-RU"/>
        </w:rPr>
        <w:t xml:space="preserve"> "Сумма расходов, связанных с приобретением, хранением и реализацией ФИСС" слово "ФИСС" заменить словом "ПФИ".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27. В </w:t>
      </w:r>
      <w:hyperlink r:id="rId182" w:history="1">
        <w:r w:rsidRPr="005D3651">
          <w:rPr>
            <w:rFonts w:ascii="Verdana" w:eastAsia="Times New Roman" w:hAnsi="Verdana" w:cs="Times New Roman"/>
            <w:color w:val="000000"/>
            <w:sz w:val="21"/>
            <w:szCs w:val="21"/>
            <w:lang w:eastAsia="ru-RU"/>
          </w:rPr>
          <w:t>таблице 4.79</w:t>
        </w:r>
      </w:hyperlink>
      <w:r w:rsidRPr="005D3651">
        <w:rPr>
          <w:rFonts w:ascii="Verdana" w:eastAsia="Times New Roman" w:hAnsi="Verdana" w:cs="Times New Roman"/>
          <w:sz w:val="21"/>
          <w:szCs w:val="21"/>
          <w:lang w:eastAsia="ru-RU"/>
        </w:rPr>
        <w:t>:</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в </w:t>
      </w:r>
      <w:hyperlink r:id="rId183" w:history="1">
        <w:r w:rsidRPr="005D3651">
          <w:rPr>
            <w:rFonts w:ascii="Verdana" w:eastAsia="Times New Roman" w:hAnsi="Verdana" w:cs="Times New Roman"/>
            <w:color w:val="000000"/>
            <w:sz w:val="21"/>
            <w:szCs w:val="21"/>
            <w:lang w:eastAsia="ru-RU"/>
          </w:rPr>
          <w:t>строке</w:t>
        </w:r>
      </w:hyperlink>
      <w:r w:rsidRPr="005D3651">
        <w:rPr>
          <w:rFonts w:ascii="Verdana" w:eastAsia="Times New Roman" w:hAnsi="Verdana" w:cs="Times New Roman"/>
          <w:sz w:val="21"/>
          <w:szCs w:val="21"/>
          <w:lang w:eastAsia="ru-RU"/>
        </w:rPr>
        <w:t xml:space="preserve"> "Остаток неперенесенного убытка на начало налогового периода по операциям с финансовыми инструментами срочных сделок, обращающимися на </w:t>
      </w:r>
      <w:r w:rsidRPr="005D3651">
        <w:rPr>
          <w:rFonts w:ascii="Verdana" w:eastAsia="Times New Roman" w:hAnsi="Verdana" w:cs="Times New Roman"/>
          <w:sz w:val="21"/>
          <w:szCs w:val="21"/>
          <w:lang w:eastAsia="ru-RU"/>
        </w:rPr>
        <w:lastRenderedPageBreak/>
        <w:t>организованном рынке, всего" слова "финансовыми инструментами срочных сделок" заменить словами "производными финансовыми инструментами";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значение </w:t>
      </w:r>
      <w:hyperlink r:id="rId184" w:history="1">
        <w:r w:rsidRPr="005D3651">
          <w:rPr>
            <w:rFonts w:ascii="Verdana" w:eastAsia="Times New Roman" w:hAnsi="Verdana" w:cs="Times New Roman"/>
            <w:color w:val="000000"/>
            <w:sz w:val="21"/>
            <w:szCs w:val="21"/>
            <w:lang w:eastAsia="ru-RU"/>
          </w:rPr>
          <w:t>столбца</w:t>
        </w:r>
      </w:hyperlink>
      <w:r w:rsidRPr="005D3651">
        <w:rPr>
          <w:rFonts w:ascii="Verdana" w:eastAsia="Times New Roman" w:hAnsi="Verdana" w:cs="Times New Roman"/>
          <w:sz w:val="21"/>
          <w:szCs w:val="21"/>
          <w:lang w:eastAsia="ru-RU"/>
        </w:rPr>
        <w:t xml:space="preserve"> "Сокращенное наименование (код) элемента" строки "Остаток неперенесенного убытка на начало налогового периода по операциям с финансовыми инструментами срочных сделок, обращающимися на организованном рынке, всего" изложить в следующей редакции: "УбытНачПФИОбр".</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28. В </w:t>
      </w:r>
      <w:hyperlink r:id="rId185" w:history="1">
        <w:r w:rsidRPr="005D3651">
          <w:rPr>
            <w:rFonts w:ascii="Verdana" w:eastAsia="Times New Roman" w:hAnsi="Verdana" w:cs="Times New Roman"/>
            <w:color w:val="000000"/>
            <w:sz w:val="21"/>
            <w:szCs w:val="21"/>
            <w:lang w:eastAsia="ru-RU"/>
          </w:rPr>
          <w:t>таблице 4.80</w:t>
        </w:r>
      </w:hyperlink>
      <w:r w:rsidRPr="005D3651">
        <w:rPr>
          <w:rFonts w:ascii="Verdana" w:eastAsia="Times New Roman" w:hAnsi="Verdana" w:cs="Times New Roman"/>
          <w:sz w:val="21"/>
          <w:szCs w:val="21"/>
          <w:lang w:eastAsia="ru-RU"/>
        </w:rPr>
        <w:t>:</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в </w:t>
      </w:r>
      <w:hyperlink r:id="rId186" w:history="1">
        <w:r w:rsidRPr="005D3651">
          <w:rPr>
            <w:rFonts w:ascii="Verdana" w:eastAsia="Times New Roman" w:hAnsi="Verdana" w:cs="Times New Roman"/>
            <w:color w:val="000000"/>
            <w:sz w:val="21"/>
            <w:szCs w:val="21"/>
            <w:lang w:eastAsia="ru-RU"/>
          </w:rPr>
          <w:t>строке</w:t>
        </w:r>
      </w:hyperlink>
      <w:r w:rsidRPr="005D3651">
        <w:rPr>
          <w:rFonts w:ascii="Verdana" w:eastAsia="Times New Roman" w:hAnsi="Verdana" w:cs="Times New Roman"/>
          <w:sz w:val="21"/>
          <w:szCs w:val="21"/>
          <w:lang w:eastAsia="ru-RU"/>
        </w:rPr>
        <w:t xml:space="preserve"> "Сумма убытка по операциям с финансовыми инструментами срочных сделок, обращающимися на организованном рынке" слова "финансовыми инструментами срочных сделок" заменить словами "производными финансовыми инструментами";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значение </w:t>
      </w:r>
      <w:hyperlink r:id="rId187" w:history="1">
        <w:r w:rsidRPr="005D3651">
          <w:rPr>
            <w:rFonts w:ascii="Verdana" w:eastAsia="Times New Roman" w:hAnsi="Verdana" w:cs="Times New Roman"/>
            <w:color w:val="000000"/>
            <w:sz w:val="21"/>
            <w:szCs w:val="21"/>
            <w:lang w:eastAsia="ru-RU"/>
          </w:rPr>
          <w:t>столбца</w:t>
        </w:r>
      </w:hyperlink>
      <w:r w:rsidRPr="005D3651">
        <w:rPr>
          <w:rFonts w:ascii="Verdana" w:eastAsia="Times New Roman" w:hAnsi="Verdana" w:cs="Times New Roman"/>
          <w:sz w:val="21"/>
          <w:szCs w:val="21"/>
          <w:lang w:eastAsia="ru-RU"/>
        </w:rPr>
        <w:t xml:space="preserve"> "Сокращенное наименование (код) элемента" строки "Сумма убытка по операциям с финансовыми инструментами срочных сделок, обращающимися на организованном рынке" изложить в следующей редакции: "УбытОперПФИОбр".</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29. В </w:t>
      </w:r>
      <w:hyperlink r:id="rId188" w:history="1">
        <w:r w:rsidRPr="005D3651">
          <w:rPr>
            <w:rFonts w:ascii="Verdana" w:eastAsia="Times New Roman" w:hAnsi="Verdana" w:cs="Times New Roman"/>
            <w:color w:val="000000"/>
            <w:sz w:val="21"/>
            <w:szCs w:val="21"/>
            <w:lang w:eastAsia="ru-RU"/>
          </w:rPr>
          <w:t>таблице 4.82</w:t>
        </w:r>
      </w:hyperlink>
      <w:r w:rsidRPr="005D3651">
        <w:rPr>
          <w:rFonts w:ascii="Verdana" w:eastAsia="Times New Roman" w:hAnsi="Verdana" w:cs="Times New Roman"/>
          <w:sz w:val="21"/>
          <w:szCs w:val="21"/>
          <w:lang w:eastAsia="ru-RU"/>
        </w:rPr>
        <w:t>:</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в </w:t>
      </w:r>
      <w:hyperlink r:id="rId189" w:history="1">
        <w:r w:rsidRPr="005D3651">
          <w:rPr>
            <w:rFonts w:ascii="Verdana" w:eastAsia="Times New Roman" w:hAnsi="Verdana" w:cs="Times New Roman"/>
            <w:color w:val="000000"/>
            <w:sz w:val="21"/>
            <w:szCs w:val="21"/>
            <w:lang w:eastAsia="ru-RU"/>
          </w:rPr>
          <w:t>строке</w:t>
        </w:r>
      </w:hyperlink>
      <w:r w:rsidRPr="005D3651">
        <w:rPr>
          <w:rFonts w:ascii="Verdana" w:eastAsia="Times New Roman" w:hAnsi="Verdana" w:cs="Times New Roman"/>
          <w:sz w:val="21"/>
          <w:szCs w:val="21"/>
          <w:lang w:eastAsia="ru-RU"/>
        </w:rPr>
        <w:t xml:space="preserve"> "Расчет налогооблагаемого дохода от операций с финансовыми инструментами срочных сделок, не обращающимися на организованном рынке ценных бумаг, осуществленных в рамках инвестиционного товарищества" слова "финансовыми инструментами срочных сделок" заменить словами "производными финансовыми инструментами";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значение </w:t>
      </w:r>
      <w:hyperlink r:id="rId190" w:history="1">
        <w:r w:rsidRPr="005D3651">
          <w:rPr>
            <w:rFonts w:ascii="Verdana" w:eastAsia="Times New Roman" w:hAnsi="Verdana" w:cs="Times New Roman"/>
            <w:color w:val="000000"/>
            <w:sz w:val="21"/>
            <w:szCs w:val="21"/>
            <w:lang w:eastAsia="ru-RU"/>
          </w:rPr>
          <w:t>столбца</w:t>
        </w:r>
      </w:hyperlink>
      <w:r w:rsidRPr="005D3651">
        <w:rPr>
          <w:rFonts w:ascii="Verdana" w:eastAsia="Times New Roman" w:hAnsi="Verdana" w:cs="Times New Roman"/>
          <w:sz w:val="21"/>
          <w:szCs w:val="21"/>
          <w:lang w:eastAsia="ru-RU"/>
        </w:rPr>
        <w:t xml:space="preserve"> "Сокращенное наименование (код) элемента" строки "Расчет налогооблагаемого дохода от операций с финансовыми инструментами срочных сделок, не обращающимися на организованном рынке ценных бумаг, осуществленных в рамках инвестиционного товарищества" изложить в следующей редакции: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"ДохПФИНеОбрИТ".</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30. В </w:t>
      </w:r>
      <w:hyperlink r:id="rId191" w:history="1">
        <w:r w:rsidRPr="005D3651">
          <w:rPr>
            <w:rFonts w:ascii="Verdana" w:eastAsia="Times New Roman" w:hAnsi="Verdana" w:cs="Times New Roman"/>
            <w:color w:val="000000"/>
            <w:sz w:val="21"/>
            <w:szCs w:val="21"/>
            <w:lang w:eastAsia="ru-RU"/>
          </w:rPr>
          <w:t>таблице 4.88</w:t>
        </w:r>
      </w:hyperlink>
      <w:r w:rsidRPr="005D3651">
        <w:rPr>
          <w:rFonts w:ascii="Verdana" w:eastAsia="Times New Roman" w:hAnsi="Verdana" w:cs="Times New Roman"/>
          <w:sz w:val="21"/>
          <w:szCs w:val="21"/>
          <w:lang w:eastAsia="ru-RU"/>
        </w:rPr>
        <w:t>:</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в </w:t>
      </w:r>
      <w:hyperlink r:id="rId192" w:history="1">
        <w:r w:rsidRPr="005D3651">
          <w:rPr>
            <w:rFonts w:ascii="Verdana" w:eastAsia="Times New Roman" w:hAnsi="Verdana" w:cs="Times New Roman"/>
            <w:color w:val="000000"/>
            <w:sz w:val="21"/>
            <w:szCs w:val="21"/>
            <w:lang w:eastAsia="ru-RU"/>
          </w:rPr>
          <w:t>строке</w:t>
        </w:r>
      </w:hyperlink>
      <w:r w:rsidRPr="005D3651">
        <w:rPr>
          <w:rFonts w:ascii="Verdana" w:eastAsia="Times New Roman" w:hAnsi="Verdana" w:cs="Times New Roman"/>
          <w:sz w:val="21"/>
          <w:szCs w:val="21"/>
          <w:lang w:eastAsia="ru-RU"/>
        </w:rPr>
        <w:t xml:space="preserve"> "Сумма по операциям с финансовыми инструментами срочных сделок, обращающимися на организованном рынке" слова "финансовыми инструментами срочных сделок" заменить словами "производными финансовыми инструментами";</w:t>
      </w:r>
    </w:p>
    <w:p w:rsidR="005D3651" w:rsidRPr="005D3651" w:rsidRDefault="005D3651" w:rsidP="005D3651">
      <w:pPr>
        <w:spacing w:after="0" w:line="312" w:lineRule="auto"/>
        <w:ind w:firstLine="547"/>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xml:space="preserve">значение </w:t>
      </w:r>
      <w:hyperlink r:id="rId193" w:history="1">
        <w:r w:rsidRPr="005D3651">
          <w:rPr>
            <w:rFonts w:ascii="Verdana" w:eastAsia="Times New Roman" w:hAnsi="Verdana" w:cs="Times New Roman"/>
            <w:color w:val="000000"/>
            <w:sz w:val="21"/>
            <w:szCs w:val="21"/>
            <w:lang w:eastAsia="ru-RU"/>
          </w:rPr>
          <w:t>столбца</w:t>
        </w:r>
      </w:hyperlink>
      <w:r w:rsidRPr="005D3651">
        <w:rPr>
          <w:rFonts w:ascii="Verdana" w:eastAsia="Times New Roman" w:hAnsi="Verdana" w:cs="Times New Roman"/>
          <w:sz w:val="21"/>
          <w:szCs w:val="21"/>
          <w:lang w:eastAsia="ru-RU"/>
        </w:rPr>
        <w:t xml:space="preserve"> "Сокращенное наименование (код) элемента" строки "Сумма по операциям с финансовыми инструментами срочных сделок, обращающимися на организованном рынке" изложить в следующей редакции: "СуммаПФИ".</w:t>
      </w:r>
    </w:p>
    <w:p w:rsidR="005D3651" w:rsidRPr="005D3651" w:rsidRDefault="005D3651" w:rsidP="005D3651">
      <w:pPr>
        <w:spacing w:after="0" w:line="312" w:lineRule="auto"/>
        <w:jc w:val="both"/>
        <w:rPr>
          <w:rFonts w:ascii="Verdana" w:eastAsia="Times New Roman" w:hAnsi="Verdana" w:cs="Times New Roman"/>
          <w:sz w:val="21"/>
          <w:szCs w:val="21"/>
          <w:lang w:eastAsia="ru-RU"/>
        </w:rPr>
      </w:pPr>
      <w:r w:rsidRPr="005D3651">
        <w:rPr>
          <w:rFonts w:ascii="Verdana" w:eastAsia="Times New Roman" w:hAnsi="Verdana" w:cs="Times New Roman"/>
          <w:sz w:val="21"/>
          <w:szCs w:val="21"/>
          <w:lang w:eastAsia="ru-RU"/>
        </w:rPr>
        <w:t> </w:t>
      </w:r>
    </w:p>
    <w:p w:rsidR="006748FE" w:rsidRPr="005D3651" w:rsidRDefault="006748FE" w:rsidP="005D3651">
      <w:bookmarkStart w:id="0" w:name="_GoBack"/>
      <w:bookmarkEnd w:id="0"/>
    </w:p>
    <w:sectPr w:rsidR="006748FE" w:rsidRPr="005D36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B6"/>
    <w:rsid w:val="000936F8"/>
    <w:rsid w:val="00281AA9"/>
    <w:rsid w:val="0039736E"/>
    <w:rsid w:val="003B6E7D"/>
    <w:rsid w:val="004F31B6"/>
    <w:rsid w:val="005D3651"/>
    <w:rsid w:val="006748FE"/>
    <w:rsid w:val="0084799D"/>
    <w:rsid w:val="00A52F62"/>
    <w:rsid w:val="00D96012"/>
    <w:rsid w:val="00E044CA"/>
    <w:rsid w:val="00F66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69A20-A885-4766-8F39-EC6278EC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F31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6748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link w:val="50"/>
    <w:uiPriority w:val="9"/>
    <w:qFormat/>
    <w:rsid w:val="004F31B6"/>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4F31B6"/>
    <w:rPr>
      <w:rFonts w:ascii="Times New Roman" w:eastAsia="Times New Roman" w:hAnsi="Times New Roman" w:cs="Times New Roman"/>
      <w:b/>
      <w:bCs/>
      <w:sz w:val="20"/>
      <w:szCs w:val="20"/>
      <w:lang w:eastAsia="ru-RU"/>
    </w:rPr>
  </w:style>
  <w:style w:type="character" w:styleId="a3">
    <w:name w:val="Hyperlink"/>
    <w:basedOn w:val="a0"/>
    <w:uiPriority w:val="99"/>
    <w:unhideWhenUsed/>
    <w:rsid w:val="004F31B6"/>
    <w:rPr>
      <w:color w:val="0000FF"/>
      <w:u w:val="single"/>
    </w:rPr>
  </w:style>
  <w:style w:type="character" w:customStyle="1" w:styleId="10">
    <w:name w:val="Заголовок 1 Знак"/>
    <w:basedOn w:val="a0"/>
    <w:link w:val="1"/>
    <w:uiPriority w:val="9"/>
    <w:rsid w:val="004F31B6"/>
    <w:rPr>
      <w:rFonts w:asciiTheme="majorHAnsi" w:eastAsiaTheme="majorEastAsia" w:hAnsiTheme="majorHAnsi" w:cstheme="majorBidi"/>
      <w:color w:val="2E74B5" w:themeColor="accent1" w:themeShade="BF"/>
      <w:sz w:val="32"/>
      <w:szCs w:val="32"/>
    </w:rPr>
  </w:style>
  <w:style w:type="paragraph" w:styleId="a4">
    <w:name w:val="Normal (Web)"/>
    <w:basedOn w:val="a"/>
    <w:uiPriority w:val="99"/>
    <w:semiHidden/>
    <w:unhideWhenUsed/>
    <w:rsid w:val="00281A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6748FE"/>
    <w:rPr>
      <w:rFonts w:asciiTheme="majorHAnsi" w:eastAsiaTheme="majorEastAsia" w:hAnsiTheme="majorHAnsi" w:cstheme="majorBidi"/>
      <w:color w:val="1F4D78" w:themeColor="accent1" w:themeShade="7F"/>
      <w:sz w:val="24"/>
      <w:szCs w:val="24"/>
    </w:rPr>
  </w:style>
  <w:style w:type="paragraph" w:styleId="HTML">
    <w:name w:val="HTML Preformatted"/>
    <w:basedOn w:val="a"/>
    <w:link w:val="HTML0"/>
    <w:uiPriority w:val="99"/>
    <w:semiHidden/>
    <w:unhideWhenUsed/>
    <w:rsid w:val="005D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D3651"/>
    <w:rPr>
      <w:rFonts w:ascii="Courier New" w:eastAsia="Times New Roman" w:hAnsi="Courier New" w:cs="Courier New"/>
      <w:sz w:val="20"/>
      <w:szCs w:val="20"/>
      <w:lang w:eastAsia="ru-RU"/>
    </w:rPr>
  </w:style>
  <w:style w:type="character" w:styleId="a5">
    <w:name w:val="FollowedHyperlink"/>
    <w:basedOn w:val="a0"/>
    <w:uiPriority w:val="99"/>
    <w:semiHidden/>
    <w:unhideWhenUsed/>
    <w:rsid w:val="005D365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6226">
      <w:bodyDiv w:val="1"/>
      <w:marLeft w:val="0"/>
      <w:marRight w:val="0"/>
      <w:marTop w:val="0"/>
      <w:marBottom w:val="0"/>
      <w:divBdr>
        <w:top w:val="none" w:sz="0" w:space="0" w:color="auto"/>
        <w:left w:val="none" w:sz="0" w:space="0" w:color="auto"/>
        <w:bottom w:val="none" w:sz="0" w:space="0" w:color="auto"/>
        <w:right w:val="none" w:sz="0" w:space="0" w:color="auto"/>
      </w:divBdr>
    </w:div>
    <w:div w:id="35400389">
      <w:bodyDiv w:val="1"/>
      <w:marLeft w:val="0"/>
      <w:marRight w:val="0"/>
      <w:marTop w:val="0"/>
      <w:marBottom w:val="0"/>
      <w:divBdr>
        <w:top w:val="none" w:sz="0" w:space="0" w:color="auto"/>
        <w:left w:val="none" w:sz="0" w:space="0" w:color="auto"/>
        <w:bottom w:val="none" w:sz="0" w:space="0" w:color="auto"/>
        <w:right w:val="none" w:sz="0" w:space="0" w:color="auto"/>
      </w:divBdr>
      <w:divsChild>
        <w:div w:id="196242763">
          <w:marLeft w:val="0"/>
          <w:marRight w:val="0"/>
          <w:marTop w:val="0"/>
          <w:marBottom w:val="0"/>
          <w:divBdr>
            <w:top w:val="none" w:sz="0" w:space="0" w:color="auto"/>
            <w:left w:val="none" w:sz="0" w:space="0" w:color="auto"/>
            <w:bottom w:val="none" w:sz="0" w:space="0" w:color="auto"/>
            <w:right w:val="none" w:sz="0" w:space="0" w:color="auto"/>
          </w:divBdr>
          <w:divsChild>
            <w:div w:id="748187803">
              <w:marLeft w:val="450"/>
              <w:marRight w:val="-300"/>
              <w:marTop w:val="75"/>
              <w:marBottom w:val="450"/>
              <w:divBdr>
                <w:top w:val="none" w:sz="0" w:space="0" w:color="auto"/>
                <w:left w:val="none" w:sz="0" w:space="0" w:color="auto"/>
                <w:bottom w:val="none" w:sz="0" w:space="0" w:color="auto"/>
                <w:right w:val="none" w:sz="0" w:space="0" w:color="auto"/>
              </w:divBdr>
              <w:divsChild>
                <w:div w:id="1538932978">
                  <w:marLeft w:val="0"/>
                  <w:marRight w:val="0"/>
                  <w:marTop w:val="0"/>
                  <w:marBottom w:val="0"/>
                  <w:divBdr>
                    <w:top w:val="none" w:sz="0" w:space="0" w:color="auto"/>
                    <w:left w:val="none" w:sz="0" w:space="0" w:color="auto"/>
                    <w:bottom w:val="none" w:sz="0" w:space="0" w:color="auto"/>
                    <w:right w:val="none" w:sz="0" w:space="0" w:color="auto"/>
                  </w:divBdr>
                  <w:divsChild>
                    <w:div w:id="1817869458">
                      <w:marLeft w:val="0"/>
                      <w:marRight w:val="0"/>
                      <w:marTop w:val="0"/>
                      <w:marBottom w:val="0"/>
                      <w:divBdr>
                        <w:top w:val="none" w:sz="0" w:space="0" w:color="auto"/>
                        <w:left w:val="none" w:sz="0" w:space="0" w:color="auto"/>
                        <w:bottom w:val="none" w:sz="0" w:space="0" w:color="auto"/>
                        <w:right w:val="none" w:sz="0" w:space="0" w:color="auto"/>
                      </w:divBdr>
                    </w:div>
                    <w:div w:id="3205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44167">
      <w:bodyDiv w:val="1"/>
      <w:marLeft w:val="0"/>
      <w:marRight w:val="0"/>
      <w:marTop w:val="0"/>
      <w:marBottom w:val="0"/>
      <w:divBdr>
        <w:top w:val="none" w:sz="0" w:space="0" w:color="auto"/>
        <w:left w:val="none" w:sz="0" w:space="0" w:color="auto"/>
        <w:bottom w:val="none" w:sz="0" w:space="0" w:color="auto"/>
        <w:right w:val="none" w:sz="0" w:space="0" w:color="auto"/>
      </w:divBdr>
      <w:divsChild>
        <w:div w:id="1579361322">
          <w:marLeft w:val="0"/>
          <w:marRight w:val="0"/>
          <w:marTop w:val="0"/>
          <w:marBottom w:val="0"/>
          <w:divBdr>
            <w:top w:val="none" w:sz="0" w:space="0" w:color="auto"/>
            <w:left w:val="none" w:sz="0" w:space="0" w:color="auto"/>
            <w:bottom w:val="none" w:sz="0" w:space="0" w:color="auto"/>
            <w:right w:val="none" w:sz="0" w:space="0" w:color="auto"/>
          </w:divBdr>
          <w:divsChild>
            <w:div w:id="64648086">
              <w:marLeft w:val="450"/>
              <w:marRight w:val="-300"/>
              <w:marTop w:val="75"/>
              <w:marBottom w:val="225"/>
              <w:divBdr>
                <w:top w:val="single" w:sz="6" w:space="0" w:color="F2F2F2"/>
                <w:left w:val="single" w:sz="6" w:space="0" w:color="F2F2F2"/>
                <w:bottom w:val="single" w:sz="6" w:space="4" w:color="F2F2F2"/>
                <w:right w:val="single" w:sz="6" w:space="0" w:color="F2F2F2"/>
              </w:divBdr>
              <w:divsChild>
                <w:div w:id="1676153654">
                  <w:marLeft w:val="0"/>
                  <w:marRight w:val="0"/>
                  <w:marTop w:val="0"/>
                  <w:marBottom w:val="0"/>
                  <w:divBdr>
                    <w:top w:val="none" w:sz="0" w:space="0" w:color="auto"/>
                    <w:left w:val="none" w:sz="0" w:space="0" w:color="auto"/>
                    <w:bottom w:val="none" w:sz="0" w:space="0" w:color="auto"/>
                    <w:right w:val="none" w:sz="0" w:space="0" w:color="auto"/>
                  </w:divBdr>
                  <w:divsChild>
                    <w:div w:id="1686057342">
                      <w:marLeft w:val="0"/>
                      <w:marRight w:val="0"/>
                      <w:marTop w:val="0"/>
                      <w:marBottom w:val="225"/>
                      <w:divBdr>
                        <w:top w:val="none" w:sz="0" w:space="0" w:color="auto"/>
                        <w:left w:val="none" w:sz="0" w:space="0" w:color="auto"/>
                        <w:bottom w:val="none" w:sz="0" w:space="0" w:color="auto"/>
                        <w:right w:val="none" w:sz="0" w:space="0" w:color="auto"/>
                      </w:divBdr>
                    </w:div>
                    <w:div w:id="1357385151">
                      <w:marLeft w:val="0"/>
                      <w:marRight w:val="0"/>
                      <w:marTop w:val="0"/>
                      <w:marBottom w:val="0"/>
                      <w:divBdr>
                        <w:top w:val="none" w:sz="0" w:space="0" w:color="auto"/>
                        <w:left w:val="none" w:sz="0" w:space="0" w:color="auto"/>
                        <w:bottom w:val="none" w:sz="0" w:space="0" w:color="auto"/>
                        <w:right w:val="none" w:sz="0" w:space="0" w:color="auto"/>
                      </w:divBdr>
                      <w:divsChild>
                        <w:div w:id="1483161813">
                          <w:marLeft w:val="0"/>
                          <w:marRight w:val="0"/>
                          <w:marTop w:val="0"/>
                          <w:marBottom w:val="225"/>
                          <w:divBdr>
                            <w:top w:val="none" w:sz="0" w:space="0" w:color="auto"/>
                            <w:left w:val="none" w:sz="0" w:space="0" w:color="auto"/>
                            <w:bottom w:val="none" w:sz="0" w:space="0" w:color="auto"/>
                            <w:right w:val="none" w:sz="0" w:space="0" w:color="auto"/>
                          </w:divBdr>
                        </w:div>
                        <w:div w:id="1434204466">
                          <w:marLeft w:val="0"/>
                          <w:marRight w:val="0"/>
                          <w:marTop w:val="0"/>
                          <w:marBottom w:val="225"/>
                          <w:divBdr>
                            <w:top w:val="none" w:sz="0" w:space="0" w:color="auto"/>
                            <w:left w:val="none" w:sz="0" w:space="0" w:color="auto"/>
                            <w:bottom w:val="none" w:sz="0" w:space="0" w:color="auto"/>
                            <w:right w:val="none" w:sz="0" w:space="0" w:color="auto"/>
                          </w:divBdr>
                        </w:div>
                        <w:div w:id="10373197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307171911">
      <w:bodyDiv w:val="1"/>
      <w:marLeft w:val="0"/>
      <w:marRight w:val="0"/>
      <w:marTop w:val="0"/>
      <w:marBottom w:val="0"/>
      <w:divBdr>
        <w:top w:val="none" w:sz="0" w:space="0" w:color="auto"/>
        <w:left w:val="none" w:sz="0" w:space="0" w:color="auto"/>
        <w:bottom w:val="none" w:sz="0" w:space="0" w:color="auto"/>
        <w:right w:val="none" w:sz="0" w:space="0" w:color="auto"/>
      </w:divBdr>
      <w:divsChild>
        <w:div w:id="1924487041">
          <w:marLeft w:val="0"/>
          <w:marRight w:val="0"/>
          <w:marTop w:val="0"/>
          <w:marBottom w:val="0"/>
          <w:divBdr>
            <w:top w:val="none" w:sz="0" w:space="0" w:color="auto"/>
            <w:left w:val="none" w:sz="0" w:space="0" w:color="auto"/>
            <w:bottom w:val="none" w:sz="0" w:space="0" w:color="auto"/>
            <w:right w:val="none" w:sz="0" w:space="0" w:color="auto"/>
          </w:divBdr>
          <w:divsChild>
            <w:div w:id="1069381913">
              <w:marLeft w:val="-300"/>
              <w:marRight w:val="450"/>
              <w:marTop w:val="75"/>
              <w:marBottom w:val="450"/>
              <w:divBdr>
                <w:top w:val="none" w:sz="0" w:space="0" w:color="auto"/>
                <w:left w:val="none" w:sz="0" w:space="0" w:color="auto"/>
                <w:bottom w:val="none" w:sz="0" w:space="0" w:color="auto"/>
                <w:right w:val="none" w:sz="0" w:space="0" w:color="auto"/>
              </w:divBdr>
              <w:divsChild>
                <w:div w:id="7101865">
                  <w:marLeft w:val="0"/>
                  <w:marRight w:val="0"/>
                  <w:marTop w:val="0"/>
                  <w:marBottom w:val="0"/>
                  <w:divBdr>
                    <w:top w:val="none" w:sz="0" w:space="0" w:color="auto"/>
                    <w:left w:val="none" w:sz="0" w:space="0" w:color="auto"/>
                    <w:bottom w:val="none" w:sz="0" w:space="0" w:color="auto"/>
                    <w:right w:val="none" w:sz="0" w:space="0" w:color="auto"/>
                  </w:divBdr>
                  <w:divsChild>
                    <w:div w:id="1074744359">
                      <w:marLeft w:val="0"/>
                      <w:marRight w:val="0"/>
                      <w:marTop w:val="0"/>
                      <w:marBottom w:val="0"/>
                      <w:divBdr>
                        <w:top w:val="none" w:sz="0" w:space="0" w:color="auto"/>
                        <w:left w:val="none" w:sz="0" w:space="0" w:color="auto"/>
                        <w:bottom w:val="none" w:sz="0" w:space="0" w:color="auto"/>
                        <w:right w:val="none" w:sz="0" w:space="0" w:color="auto"/>
                      </w:divBdr>
                    </w:div>
                    <w:div w:id="14255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725333">
      <w:bodyDiv w:val="1"/>
      <w:marLeft w:val="0"/>
      <w:marRight w:val="0"/>
      <w:marTop w:val="0"/>
      <w:marBottom w:val="0"/>
      <w:divBdr>
        <w:top w:val="none" w:sz="0" w:space="0" w:color="auto"/>
        <w:left w:val="none" w:sz="0" w:space="0" w:color="auto"/>
        <w:bottom w:val="none" w:sz="0" w:space="0" w:color="auto"/>
        <w:right w:val="none" w:sz="0" w:space="0" w:color="auto"/>
      </w:divBdr>
    </w:div>
    <w:div w:id="491989986">
      <w:bodyDiv w:val="1"/>
      <w:marLeft w:val="0"/>
      <w:marRight w:val="0"/>
      <w:marTop w:val="0"/>
      <w:marBottom w:val="0"/>
      <w:divBdr>
        <w:top w:val="none" w:sz="0" w:space="0" w:color="auto"/>
        <w:left w:val="none" w:sz="0" w:space="0" w:color="auto"/>
        <w:bottom w:val="none" w:sz="0" w:space="0" w:color="auto"/>
        <w:right w:val="none" w:sz="0" w:space="0" w:color="auto"/>
      </w:divBdr>
    </w:div>
    <w:div w:id="620648668">
      <w:bodyDiv w:val="1"/>
      <w:marLeft w:val="0"/>
      <w:marRight w:val="0"/>
      <w:marTop w:val="0"/>
      <w:marBottom w:val="0"/>
      <w:divBdr>
        <w:top w:val="none" w:sz="0" w:space="0" w:color="auto"/>
        <w:left w:val="none" w:sz="0" w:space="0" w:color="auto"/>
        <w:bottom w:val="none" w:sz="0" w:space="0" w:color="auto"/>
        <w:right w:val="none" w:sz="0" w:space="0" w:color="auto"/>
      </w:divBdr>
      <w:divsChild>
        <w:div w:id="1192305717">
          <w:marLeft w:val="0"/>
          <w:marRight w:val="0"/>
          <w:marTop w:val="0"/>
          <w:marBottom w:val="0"/>
          <w:divBdr>
            <w:top w:val="none" w:sz="0" w:space="0" w:color="auto"/>
            <w:left w:val="none" w:sz="0" w:space="0" w:color="auto"/>
            <w:bottom w:val="none" w:sz="0" w:space="0" w:color="auto"/>
            <w:right w:val="none" w:sz="0" w:space="0" w:color="auto"/>
          </w:divBdr>
        </w:div>
      </w:divsChild>
    </w:div>
    <w:div w:id="1032153496">
      <w:bodyDiv w:val="1"/>
      <w:marLeft w:val="0"/>
      <w:marRight w:val="0"/>
      <w:marTop w:val="0"/>
      <w:marBottom w:val="0"/>
      <w:divBdr>
        <w:top w:val="none" w:sz="0" w:space="0" w:color="auto"/>
        <w:left w:val="none" w:sz="0" w:space="0" w:color="auto"/>
        <w:bottom w:val="none" w:sz="0" w:space="0" w:color="auto"/>
        <w:right w:val="none" w:sz="0" w:space="0" w:color="auto"/>
      </w:divBdr>
      <w:divsChild>
        <w:div w:id="1805613133">
          <w:marLeft w:val="0"/>
          <w:marRight w:val="0"/>
          <w:marTop w:val="0"/>
          <w:marBottom w:val="0"/>
          <w:divBdr>
            <w:top w:val="none" w:sz="0" w:space="0" w:color="auto"/>
            <w:left w:val="none" w:sz="0" w:space="0" w:color="auto"/>
            <w:bottom w:val="none" w:sz="0" w:space="0" w:color="auto"/>
            <w:right w:val="none" w:sz="0" w:space="0" w:color="auto"/>
          </w:divBdr>
        </w:div>
      </w:divsChild>
    </w:div>
    <w:div w:id="1362973756">
      <w:bodyDiv w:val="1"/>
      <w:marLeft w:val="0"/>
      <w:marRight w:val="0"/>
      <w:marTop w:val="0"/>
      <w:marBottom w:val="0"/>
      <w:divBdr>
        <w:top w:val="none" w:sz="0" w:space="0" w:color="auto"/>
        <w:left w:val="none" w:sz="0" w:space="0" w:color="auto"/>
        <w:bottom w:val="none" w:sz="0" w:space="0" w:color="auto"/>
        <w:right w:val="none" w:sz="0" w:space="0" w:color="auto"/>
      </w:divBdr>
    </w:div>
    <w:div w:id="1811095114">
      <w:bodyDiv w:val="1"/>
      <w:marLeft w:val="0"/>
      <w:marRight w:val="0"/>
      <w:marTop w:val="0"/>
      <w:marBottom w:val="0"/>
      <w:divBdr>
        <w:top w:val="none" w:sz="0" w:space="0" w:color="auto"/>
        <w:left w:val="none" w:sz="0" w:space="0" w:color="auto"/>
        <w:bottom w:val="none" w:sz="0" w:space="0" w:color="auto"/>
        <w:right w:val="none" w:sz="0" w:space="0" w:color="auto"/>
      </w:divBdr>
      <w:divsChild>
        <w:div w:id="618605197">
          <w:marLeft w:val="0"/>
          <w:marRight w:val="0"/>
          <w:marTop w:val="0"/>
          <w:marBottom w:val="0"/>
          <w:divBdr>
            <w:top w:val="none" w:sz="0" w:space="0" w:color="auto"/>
            <w:left w:val="none" w:sz="0" w:space="0" w:color="auto"/>
            <w:bottom w:val="none" w:sz="0" w:space="0" w:color="auto"/>
            <w:right w:val="none" w:sz="0" w:space="0" w:color="auto"/>
          </w:divBdr>
          <w:divsChild>
            <w:div w:id="895823389">
              <w:marLeft w:val="450"/>
              <w:marRight w:val="-300"/>
              <w:marTop w:val="75"/>
              <w:marBottom w:val="450"/>
              <w:divBdr>
                <w:top w:val="none" w:sz="0" w:space="0" w:color="auto"/>
                <w:left w:val="none" w:sz="0" w:space="0" w:color="auto"/>
                <w:bottom w:val="none" w:sz="0" w:space="0" w:color="auto"/>
                <w:right w:val="none" w:sz="0" w:space="0" w:color="auto"/>
              </w:divBdr>
              <w:divsChild>
                <w:div w:id="169492622">
                  <w:marLeft w:val="0"/>
                  <w:marRight w:val="0"/>
                  <w:marTop w:val="0"/>
                  <w:marBottom w:val="0"/>
                  <w:divBdr>
                    <w:top w:val="none" w:sz="0" w:space="0" w:color="auto"/>
                    <w:left w:val="none" w:sz="0" w:space="0" w:color="auto"/>
                    <w:bottom w:val="none" w:sz="0" w:space="0" w:color="auto"/>
                    <w:right w:val="none" w:sz="0" w:space="0" w:color="auto"/>
                  </w:divBdr>
                  <w:divsChild>
                    <w:div w:id="1148937204">
                      <w:marLeft w:val="0"/>
                      <w:marRight w:val="0"/>
                      <w:marTop w:val="0"/>
                      <w:marBottom w:val="0"/>
                      <w:divBdr>
                        <w:top w:val="none" w:sz="0" w:space="0" w:color="auto"/>
                        <w:left w:val="none" w:sz="0" w:space="0" w:color="auto"/>
                        <w:bottom w:val="none" w:sz="0" w:space="0" w:color="auto"/>
                        <w:right w:val="none" w:sz="0" w:space="0" w:color="auto"/>
                      </w:divBdr>
                    </w:div>
                    <w:div w:id="53466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285998">
      <w:bodyDiv w:val="1"/>
      <w:marLeft w:val="0"/>
      <w:marRight w:val="0"/>
      <w:marTop w:val="0"/>
      <w:marBottom w:val="0"/>
      <w:divBdr>
        <w:top w:val="none" w:sz="0" w:space="0" w:color="auto"/>
        <w:left w:val="none" w:sz="0" w:space="0" w:color="auto"/>
        <w:bottom w:val="none" w:sz="0" w:space="0" w:color="auto"/>
        <w:right w:val="none" w:sz="0" w:space="0" w:color="auto"/>
      </w:divBdr>
    </w:div>
    <w:div w:id="2099399542">
      <w:bodyDiv w:val="1"/>
      <w:marLeft w:val="0"/>
      <w:marRight w:val="0"/>
      <w:marTop w:val="0"/>
      <w:marBottom w:val="0"/>
      <w:divBdr>
        <w:top w:val="none" w:sz="0" w:space="0" w:color="auto"/>
        <w:left w:val="none" w:sz="0" w:space="0" w:color="auto"/>
        <w:bottom w:val="none" w:sz="0" w:space="0" w:color="auto"/>
        <w:right w:val="none" w:sz="0" w:space="0" w:color="auto"/>
      </w:divBdr>
      <w:divsChild>
        <w:div w:id="1528981462">
          <w:marLeft w:val="60"/>
          <w:marRight w:val="60"/>
          <w:marTop w:val="100"/>
          <w:marBottom w:val="100"/>
          <w:divBdr>
            <w:top w:val="none" w:sz="0" w:space="0" w:color="auto"/>
            <w:left w:val="none" w:sz="0" w:space="0" w:color="auto"/>
            <w:bottom w:val="none" w:sz="0" w:space="0" w:color="auto"/>
            <w:right w:val="none" w:sz="0" w:space="0" w:color="auto"/>
          </w:divBdr>
          <w:divsChild>
            <w:div w:id="925071117">
              <w:marLeft w:val="0"/>
              <w:marRight w:val="0"/>
              <w:marTop w:val="0"/>
              <w:marBottom w:val="0"/>
              <w:divBdr>
                <w:top w:val="none" w:sz="0" w:space="0" w:color="auto"/>
                <w:left w:val="none" w:sz="0" w:space="0" w:color="auto"/>
                <w:bottom w:val="none" w:sz="0" w:space="0" w:color="auto"/>
                <w:right w:val="none" w:sz="0" w:space="0" w:color="auto"/>
              </w:divBdr>
            </w:div>
          </w:divsChild>
        </w:div>
        <w:div w:id="801777170">
          <w:marLeft w:val="60"/>
          <w:marRight w:val="60"/>
          <w:marTop w:val="100"/>
          <w:marBottom w:val="100"/>
          <w:divBdr>
            <w:top w:val="none" w:sz="0" w:space="0" w:color="auto"/>
            <w:left w:val="none" w:sz="0" w:space="0" w:color="auto"/>
            <w:bottom w:val="none" w:sz="0" w:space="0" w:color="auto"/>
            <w:right w:val="none" w:sz="0" w:space="0" w:color="auto"/>
          </w:divBdr>
        </w:div>
        <w:div w:id="572548789">
          <w:marLeft w:val="60"/>
          <w:marRight w:val="60"/>
          <w:marTop w:val="100"/>
          <w:marBottom w:val="100"/>
          <w:divBdr>
            <w:top w:val="none" w:sz="0" w:space="0" w:color="auto"/>
            <w:left w:val="none" w:sz="0" w:space="0" w:color="auto"/>
            <w:bottom w:val="none" w:sz="0" w:space="0" w:color="auto"/>
            <w:right w:val="none" w:sz="0" w:space="0" w:color="auto"/>
          </w:divBdr>
        </w:div>
        <w:div w:id="128594152">
          <w:marLeft w:val="60"/>
          <w:marRight w:val="60"/>
          <w:marTop w:val="100"/>
          <w:marBottom w:val="100"/>
          <w:divBdr>
            <w:top w:val="none" w:sz="0" w:space="0" w:color="auto"/>
            <w:left w:val="none" w:sz="0" w:space="0" w:color="auto"/>
            <w:bottom w:val="none" w:sz="0" w:space="0" w:color="auto"/>
            <w:right w:val="none" w:sz="0" w:space="0" w:color="auto"/>
          </w:divBdr>
          <w:divsChild>
            <w:div w:id="1663242134">
              <w:marLeft w:val="0"/>
              <w:marRight w:val="0"/>
              <w:marTop w:val="0"/>
              <w:marBottom w:val="0"/>
              <w:divBdr>
                <w:top w:val="none" w:sz="0" w:space="0" w:color="auto"/>
                <w:left w:val="none" w:sz="0" w:space="0" w:color="auto"/>
                <w:bottom w:val="none" w:sz="0" w:space="0" w:color="auto"/>
                <w:right w:val="none" w:sz="0" w:space="0" w:color="auto"/>
              </w:divBdr>
            </w:div>
          </w:divsChild>
        </w:div>
        <w:div w:id="1374422283">
          <w:marLeft w:val="60"/>
          <w:marRight w:val="60"/>
          <w:marTop w:val="100"/>
          <w:marBottom w:val="100"/>
          <w:divBdr>
            <w:top w:val="none" w:sz="0" w:space="0" w:color="auto"/>
            <w:left w:val="none" w:sz="0" w:space="0" w:color="auto"/>
            <w:bottom w:val="none" w:sz="0" w:space="0" w:color="auto"/>
            <w:right w:val="none" w:sz="0" w:space="0" w:color="auto"/>
          </w:divBdr>
        </w:div>
        <w:div w:id="996497674">
          <w:marLeft w:val="60"/>
          <w:marRight w:val="60"/>
          <w:marTop w:val="100"/>
          <w:marBottom w:val="100"/>
          <w:divBdr>
            <w:top w:val="none" w:sz="0" w:space="0" w:color="auto"/>
            <w:left w:val="none" w:sz="0" w:space="0" w:color="auto"/>
            <w:bottom w:val="none" w:sz="0" w:space="0" w:color="auto"/>
            <w:right w:val="none" w:sz="0" w:space="0" w:color="auto"/>
          </w:divBdr>
          <w:divsChild>
            <w:div w:id="2126271245">
              <w:marLeft w:val="0"/>
              <w:marRight w:val="0"/>
              <w:marTop w:val="0"/>
              <w:marBottom w:val="0"/>
              <w:divBdr>
                <w:top w:val="none" w:sz="0" w:space="0" w:color="auto"/>
                <w:left w:val="none" w:sz="0" w:space="0" w:color="auto"/>
                <w:bottom w:val="none" w:sz="0" w:space="0" w:color="auto"/>
                <w:right w:val="none" w:sz="0" w:space="0" w:color="auto"/>
              </w:divBdr>
            </w:div>
          </w:divsChild>
        </w:div>
        <w:div w:id="1167751781">
          <w:marLeft w:val="60"/>
          <w:marRight w:val="60"/>
          <w:marTop w:val="100"/>
          <w:marBottom w:val="100"/>
          <w:divBdr>
            <w:top w:val="none" w:sz="0" w:space="0" w:color="auto"/>
            <w:left w:val="none" w:sz="0" w:space="0" w:color="auto"/>
            <w:bottom w:val="none" w:sz="0" w:space="0" w:color="auto"/>
            <w:right w:val="none" w:sz="0" w:space="0" w:color="auto"/>
          </w:divBdr>
          <w:divsChild>
            <w:div w:id="1399790018">
              <w:marLeft w:val="0"/>
              <w:marRight w:val="0"/>
              <w:marTop w:val="0"/>
              <w:marBottom w:val="0"/>
              <w:divBdr>
                <w:top w:val="none" w:sz="0" w:space="0" w:color="auto"/>
                <w:left w:val="none" w:sz="0" w:space="0" w:color="auto"/>
                <w:bottom w:val="none" w:sz="0" w:space="0" w:color="auto"/>
                <w:right w:val="none" w:sz="0" w:space="0" w:color="auto"/>
              </w:divBdr>
            </w:div>
          </w:divsChild>
        </w:div>
        <w:div w:id="748116933">
          <w:marLeft w:val="60"/>
          <w:marRight w:val="60"/>
          <w:marTop w:val="100"/>
          <w:marBottom w:val="100"/>
          <w:divBdr>
            <w:top w:val="none" w:sz="0" w:space="0" w:color="auto"/>
            <w:left w:val="none" w:sz="0" w:space="0" w:color="auto"/>
            <w:bottom w:val="none" w:sz="0" w:space="0" w:color="auto"/>
            <w:right w:val="none" w:sz="0" w:space="0" w:color="auto"/>
          </w:divBdr>
        </w:div>
        <w:div w:id="1055616501">
          <w:marLeft w:val="60"/>
          <w:marRight w:val="60"/>
          <w:marTop w:val="100"/>
          <w:marBottom w:val="100"/>
          <w:divBdr>
            <w:top w:val="none" w:sz="0" w:space="0" w:color="auto"/>
            <w:left w:val="none" w:sz="0" w:space="0" w:color="auto"/>
            <w:bottom w:val="none" w:sz="0" w:space="0" w:color="auto"/>
            <w:right w:val="none" w:sz="0" w:space="0" w:color="auto"/>
          </w:divBdr>
        </w:div>
        <w:div w:id="2146963169">
          <w:marLeft w:val="60"/>
          <w:marRight w:val="60"/>
          <w:marTop w:val="100"/>
          <w:marBottom w:val="100"/>
          <w:divBdr>
            <w:top w:val="none" w:sz="0" w:space="0" w:color="auto"/>
            <w:left w:val="none" w:sz="0" w:space="0" w:color="auto"/>
            <w:bottom w:val="none" w:sz="0" w:space="0" w:color="auto"/>
            <w:right w:val="none" w:sz="0" w:space="0" w:color="auto"/>
          </w:divBdr>
        </w:div>
        <w:div w:id="1285816503">
          <w:marLeft w:val="60"/>
          <w:marRight w:val="60"/>
          <w:marTop w:val="100"/>
          <w:marBottom w:val="100"/>
          <w:divBdr>
            <w:top w:val="none" w:sz="0" w:space="0" w:color="auto"/>
            <w:left w:val="none" w:sz="0" w:space="0" w:color="auto"/>
            <w:bottom w:val="none" w:sz="0" w:space="0" w:color="auto"/>
            <w:right w:val="none" w:sz="0" w:space="0" w:color="auto"/>
          </w:divBdr>
        </w:div>
        <w:div w:id="964966866">
          <w:marLeft w:val="60"/>
          <w:marRight w:val="60"/>
          <w:marTop w:val="100"/>
          <w:marBottom w:val="100"/>
          <w:divBdr>
            <w:top w:val="none" w:sz="0" w:space="0" w:color="auto"/>
            <w:left w:val="none" w:sz="0" w:space="0" w:color="auto"/>
            <w:bottom w:val="none" w:sz="0" w:space="0" w:color="auto"/>
            <w:right w:val="none" w:sz="0" w:space="0" w:color="auto"/>
          </w:divBdr>
          <w:divsChild>
            <w:div w:id="2081829183">
              <w:marLeft w:val="0"/>
              <w:marRight w:val="0"/>
              <w:marTop w:val="0"/>
              <w:marBottom w:val="0"/>
              <w:divBdr>
                <w:top w:val="none" w:sz="0" w:space="0" w:color="auto"/>
                <w:left w:val="none" w:sz="0" w:space="0" w:color="auto"/>
                <w:bottom w:val="none" w:sz="0" w:space="0" w:color="auto"/>
                <w:right w:val="none" w:sz="0" w:space="0" w:color="auto"/>
              </w:divBdr>
            </w:div>
            <w:div w:id="1318724022">
              <w:marLeft w:val="0"/>
              <w:marRight w:val="0"/>
              <w:marTop w:val="0"/>
              <w:marBottom w:val="0"/>
              <w:divBdr>
                <w:top w:val="none" w:sz="0" w:space="0" w:color="auto"/>
                <w:left w:val="none" w:sz="0" w:space="0" w:color="auto"/>
                <w:bottom w:val="none" w:sz="0" w:space="0" w:color="auto"/>
                <w:right w:val="none" w:sz="0" w:space="0" w:color="auto"/>
              </w:divBdr>
            </w:div>
            <w:div w:id="1293175684">
              <w:marLeft w:val="0"/>
              <w:marRight w:val="0"/>
              <w:marTop w:val="0"/>
              <w:marBottom w:val="0"/>
              <w:divBdr>
                <w:top w:val="none" w:sz="0" w:space="0" w:color="auto"/>
                <w:left w:val="none" w:sz="0" w:space="0" w:color="auto"/>
                <w:bottom w:val="none" w:sz="0" w:space="0" w:color="auto"/>
                <w:right w:val="none" w:sz="0" w:space="0" w:color="auto"/>
              </w:divBdr>
            </w:div>
            <w:div w:id="772478412">
              <w:marLeft w:val="0"/>
              <w:marRight w:val="0"/>
              <w:marTop w:val="0"/>
              <w:marBottom w:val="0"/>
              <w:divBdr>
                <w:top w:val="none" w:sz="0" w:space="0" w:color="auto"/>
                <w:left w:val="none" w:sz="0" w:space="0" w:color="auto"/>
                <w:bottom w:val="none" w:sz="0" w:space="0" w:color="auto"/>
                <w:right w:val="none" w:sz="0" w:space="0" w:color="auto"/>
              </w:divBdr>
            </w:div>
          </w:divsChild>
        </w:div>
        <w:div w:id="216473473">
          <w:marLeft w:val="60"/>
          <w:marRight w:val="60"/>
          <w:marTop w:val="100"/>
          <w:marBottom w:val="100"/>
          <w:divBdr>
            <w:top w:val="none" w:sz="0" w:space="0" w:color="auto"/>
            <w:left w:val="none" w:sz="0" w:space="0" w:color="auto"/>
            <w:bottom w:val="none" w:sz="0" w:space="0" w:color="auto"/>
            <w:right w:val="none" w:sz="0" w:space="0" w:color="auto"/>
          </w:divBdr>
          <w:divsChild>
            <w:div w:id="1251282041">
              <w:marLeft w:val="0"/>
              <w:marRight w:val="0"/>
              <w:marTop w:val="0"/>
              <w:marBottom w:val="0"/>
              <w:divBdr>
                <w:top w:val="none" w:sz="0" w:space="0" w:color="auto"/>
                <w:left w:val="none" w:sz="0" w:space="0" w:color="auto"/>
                <w:bottom w:val="none" w:sz="0" w:space="0" w:color="auto"/>
                <w:right w:val="none" w:sz="0" w:space="0" w:color="auto"/>
              </w:divBdr>
            </w:div>
          </w:divsChild>
        </w:div>
        <w:div w:id="611789511">
          <w:marLeft w:val="60"/>
          <w:marRight w:val="60"/>
          <w:marTop w:val="100"/>
          <w:marBottom w:val="100"/>
          <w:divBdr>
            <w:top w:val="none" w:sz="0" w:space="0" w:color="auto"/>
            <w:left w:val="none" w:sz="0" w:space="0" w:color="auto"/>
            <w:bottom w:val="none" w:sz="0" w:space="0" w:color="auto"/>
            <w:right w:val="none" w:sz="0" w:space="0" w:color="auto"/>
          </w:divBdr>
        </w:div>
        <w:div w:id="609318390">
          <w:marLeft w:val="60"/>
          <w:marRight w:val="60"/>
          <w:marTop w:val="100"/>
          <w:marBottom w:val="100"/>
          <w:divBdr>
            <w:top w:val="none" w:sz="0" w:space="0" w:color="auto"/>
            <w:left w:val="none" w:sz="0" w:space="0" w:color="auto"/>
            <w:bottom w:val="none" w:sz="0" w:space="0" w:color="auto"/>
            <w:right w:val="none" w:sz="0" w:space="0" w:color="auto"/>
          </w:divBdr>
        </w:div>
        <w:div w:id="292489890">
          <w:marLeft w:val="60"/>
          <w:marRight w:val="60"/>
          <w:marTop w:val="100"/>
          <w:marBottom w:val="100"/>
          <w:divBdr>
            <w:top w:val="none" w:sz="0" w:space="0" w:color="auto"/>
            <w:left w:val="none" w:sz="0" w:space="0" w:color="auto"/>
            <w:bottom w:val="none" w:sz="0" w:space="0" w:color="auto"/>
            <w:right w:val="none" w:sz="0" w:space="0" w:color="auto"/>
          </w:divBdr>
        </w:div>
        <w:div w:id="1966689605">
          <w:marLeft w:val="60"/>
          <w:marRight w:val="60"/>
          <w:marTop w:val="100"/>
          <w:marBottom w:val="100"/>
          <w:divBdr>
            <w:top w:val="none" w:sz="0" w:space="0" w:color="auto"/>
            <w:left w:val="none" w:sz="0" w:space="0" w:color="auto"/>
            <w:bottom w:val="none" w:sz="0" w:space="0" w:color="auto"/>
            <w:right w:val="none" w:sz="0" w:space="0" w:color="auto"/>
          </w:divBdr>
        </w:div>
        <w:div w:id="882014751">
          <w:marLeft w:val="60"/>
          <w:marRight w:val="60"/>
          <w:marTop w:val="100"/>
          <w:marBottom w:val="100"/>
          <w:divBdr>
            <w:top w:val="none" w:sz="0" w:space="0" w:color="auto"/>
            <w:left w:val="none" w:sz="0" w:space="0" w:color="auto"/>
            <w:bottom w:val="none" w:sz="0" w:space="0" w:color="auto"/>
            <w:right w:val="none" w:sz="0" w:space="0" w:color="auto"/>
          </w:divBdr>
          <w:divsChild>
            <w:div w:id="1665546946">
              <w:marLeft w:val="0"/>
              <w:marRight w:val="0"/>
              <w:marTop w:val="0"/>
              <w:marBottom w:val="0"/>
              <w:divBdr>
                <w:top w:val="none" w:sz="0" w:space="0" w:color="auto"/>
                <w:left w:val="none" w:sz="0" w:space="0" w:color="auto"/>
                <w:bottom w:val="none" w:sz="0" w:space="0" w:color="auto"/>
                <w:right w:val="none" w:sz="0" w:space="0" w:color="auto"/>
              </w:divBdr>
            </w:div>
          </w:divsChild>
        </w:div>
        <w:div w:id="687876824">
          <w:marLeft w:val="60"/>
          <w:marRight w:val="60"/>
          <w:marTop w:val="100"/>
          <w:marBottom w:val="100"/>
          <w:divBdr>
            <w:top w:val="none" w:sz="0" w:space="0" w:color="auto"/>
            <w:left w:val="none" w:sz="0" w:space="0" w:color="auto"/>
            <w:bottom w:val="none" w:sz="0" w:space="0" w:color="auto"/>
            <w:right w:val="none" w:sz="0" w:space="0" w:color="auto"/>
          </w:divBdr>
          <w:divsChild>
            <w:div w:id="139663506">
              <w:marLeft w:val="0"/>
              <w:marRight w:val="0"/>
              <w:marTop w:val="0"/>
              <w:marBottom w:val="0"/>
              <w:divBdr>
                <w:top w:val="none" w:sz="0" w:space="0" w:color="auto"/>
                <w:left w:val="none" w:sz="0" w:space="0" w:color="auto"/>
                <w:bottom w:val="none" w:sz="0" w:space="0" w:color="auto"/>
                <w:right w:val="none" w:sz="0" w:space="0" w:color="auto"/>
              </w:divBdr>
            </w:div>
          </w:divsChild>
        </w:div>
        <w:div w:id="862287758">
          <w:marLeft w:val="60"/>
          <w:marRight w:val="60"/>
          <w:marTop w:val="100"/>
          <w:marBottom w:val="100"/>
          <w:divBdr>
            <w:top w:val="none" w:sz="0" w:space="0" w:color="auto"/>
            <w:left w:val="none" w:sz="0" w:space="0" w:color="auto"/>
            <w:bottom w:val="none" w:sz="0" w:space="0" w:color="auto"/>
            <w:right w:val="none" w:sz="0" w:space="0" w:color="auto"/>
          </w:divBdr>
        </w:div>
        <w:div w:id="591820120">
          <w:marLeft w:val="60"/>
          <w:marRight w:val="60"/>
          <w:marTop w:val="100"/>
          <w:marBottom w:val="100"/>
          <w:divBdr>
            <w:top w:val="none" w:sz="0" w:space="0" w:color="auto"/>
            <w:left w:val="none" w:sz="0" w:space="0" w:color="auto"/>
            <w:bottom w:val="none" w:sz="0" w:space="0" w:color="auto"/>
            <w:right w:val="none" w:sz="0" w:space="0" w:color="auto"/>
          </w:divBdr>
        </w:div>
        <w:div w:id="1789156665">
          <w:marLeft w:val="60"/>
          <w:marRight w:val="60"/>
          <w:marTop w:val="100"/>
          <w:marBottom w:val="100"/>
          <w:divBdr>
            <w:top w:val="none" w:sz="0" w:space="0" w:color="auto"/>
            <w:left w:val="none" w:sz="0" w:space="0" w:color="auto"/>
            <w:bottom w:val="none" w:sz="0" w:space="0" w:color="auto"/>
            <w:right w:val="none" w:sz="0" w:space="0" w:color="auto"/>
          </w:divBdr>
        </w:div>
        <w:div w:id="1957760408">
          <w:marLeft w:val="60"/>
          <w:marRight w:val="60"/>
          <w:marTop w:val="100"/>
          <w:marBottom w:val="100"/>
          <w:divBdr>
            <w:top w:val="none" w:sz="0" w:space="0" w:color="auto"/>
            <w:left w:val="none" w:sz="0" w:space="0" w:color="auto"/>
            <w:bottom w:val="none" w:sz="0" w:space="0" w:color="auto"/>
            <w:right w:val="none" w:sz="0" w:space="0" w:color="auto"/>
          </w:divBdr>
        </w:div>
        <w:div w:id="1849054803">
          <w:marLeft w:val="60"/>
          <w:marRight w:val="60"/>
          <w:marTop w:val="100"/>
          <w:marBottom w:val="100"/>
          <w:divBdr>
            <w:top w:val="none" w:sz="0" w:space="0" w:color="auto"/>
            <w:left w:val="none" w:sz="0" w:space="0" w:color="auto"/>
            <w:bottom w:val="none" w:sz="0" w:space="0" w:color="auto"/>
            <w:right w:val="none" w:sz="0" w:space="0" w:color="auto"/>
          </w:divBdr>
          <w:divsChild>
            <w:div w:id="264925945">
              <w:marLeft w:val="0"/>
              <w:marRight w:val="0"/>
              <w:marTop w:val="0"/>
              <w:marBottom w:val="0"/>
              <w:divBdr>
                <w:top w:val="none" w:sz="0" w:space="0" w:color="auto"/>
                <w:left w:val="none" w:sz="0" w:space="0" w:color="auto"/>
                <w:bottom w:val="none" w:sz="0" w:space="0" w:color="auto"/>
                <w:right w:val="none" w:sz="0" w:space="0" w:color="auto"/>
              </w:divBdr>
            </w:div>
          </w:divsChild>
        </w:div>
        <w:div w:id="1772432040">
          <w:marLeft w:val="60"/>
          <w:marRight w:val="60"/>
          <w:marTop w:val="100"/>
          <w:marBottom w:val="100"/>
          <w:divBdr>
            <w:top w:val="none" w:sz="0" w:space="0" w:color="auto"/>
            <w:left w:val="none" w:sz="0" w:space="0" w:color="auto"/>
            <w:bottom w:val="none" w:sz="0" w:space="0" w:color="auto"/>
            <w:right w:val="none" w:sz="0" w:space="0" w:color="auto"/>
          </w:divBdr>
          <w:divsChild>
            <w:div w:id="1375694471">
              <w:marLeft w:val="0"/>
              <w:marRight w:val="0"/>
              <w:marTop w:val="0"/>
              <w:marBottom w:val="0"/>
              <w:divBdr>
                <w:top w:val="none" w:sz="0" w:space="0" w:color="auto"/>
                <w:left w:val="none" w:sz="0" w:space="0" w:color="auto"/>
                <w:bottom w:val="none" w:sz="0" w:space="0" w:color="auto"/>
                <w:right w:val="none" w:sz="0" w:space="0" w:color="auto"/>
              </w:divBdr>
            </w:div>
          </w:divsChild>
        </w:div>
        <w:div w:id="261693116">
          <w:marLeft w:val="60"/>
          <w:marRight w:val="60"/>
          <w:marTop w:val="100"/>
          <w:marBottom w:val="100"/>
          <w:divBdr>
            <w:top w:val="none" w:sz="0" w:space="0" w:color="auto"/>
            <w:left w:val="none" w:sz="0" w:space="0" w:color="auto"/>
            <w:bottom w:val="none" w:sz="0" w:space="0" w:color="auto"/>
            <w:right w:val="none" w:sz="0" w:space="0" w:color="auto"/>
          </w:divBdr>
        </w:div>
        <w:div w:id="473328565">
          <w:marLeft w:val="60"/>
          <w:marRight w:val="60"/>
          <w:marTop w:val="100"/>
          <w:marBottom w:val="100"/>
          <w:divBdr>
            <w:top w:val="none" w:sz="0" w:space="0" w:color="auto"/>
            <w:left w:val="none" w:sz="0" w:space="0" w:color="auto"/>
            <w:bottom w:val="none" w:sz="0" w:space="0" w:color="auto"/>
            <w:right w:val="none" w:sz="0" w:space="0" w:color="auto"/>
          </w:divBdr>
        </w:div>
        <w:div w:id="653416716">
          <w:marLeft w:val="60"/>
          <w:marRight w:val="60"/>
          <w:marTop w:val="100"/>
          <w:marBottom w:val="100"/>
          <w:divBdr>
            <w:top w:val="none" w:sz="0" w:space="0" w:color="auto"/>
            <w:left w:val="none" w:sz="0" w:space="0" w:color="auto"/>
            <w:bottom w:val="none" w:sz="0" w:space="0" w:color="auto"/>
            <w:right w:val="none" w:sz="0" w:space="0" w:color="auto"/>
          </w:divBdr>
        </w:div>
        <w:div w:id="1339693835">
          <w:marLeft w:val="60"/>
          <w:marRight w:val="60"/>
          <w:marTop w:val="100"/>
          <w:marBottom w:val="100"/>
          <w:divBdr>
            <w:top w:val="none" w:sz="0" w:space="0" w:color="auto"/>
            <w:left w:val="none" w:sz="0" w:space="0" w:color="auto"/>
            <w:bottom w:val="none" w:sz="0" w:space="0" w:color="auto"/>
            <w:right w:val="none" w:sz="0" w:space="0" w:color="auto"/>
          </w:divBdr>
        </w:div>
        <w:div w:id="545338839">
          <w:marLeft w:val="60"/>
          <w:marRight w:val="60"/>
          <w:marTop w:val="100"/>
          <w:marBottom w:val="100"/>
          <w:divBdr>
            <w:top w:val="none" w:sz="0" w:space="0" w:color="auto"/>
            <w:left w:val="none" w:sz="0" w:space="0" w:color="auto"/>
            <w:bottom w:val="none" w:sz="0" w:space="0" w:color="auto"/>
            <w:right w:val="none" w:sz="0" w:space="0" w:color="auto"/>
          </w:divBdr>
          <w:divsChild>
            <w:div w:id="2055419335">
              <w:marLeft w:val="0"/>
              <w:marRight w:val="0"/>
              <w:marTop w:val="0"/>
              <w:marBottom w:val="0"/>
              <w:divBdr>
                <w:top w:val="none" w:sz="0" w:space="0" w:color="auto"/>
                <w:left w:val="none" w:sz="0" w:space="0" w:color="auto"/>
                <w:bottom w:val="none" w:sz="0" w:space="0" w:color="auto"/>
                <w:right w:val="none" w:sz="0" w:space="0" w:color="auto"/>
              </w:divBdr>
            </w:div>
          </w:divsChild>
        </w:div>
        <w:div w:id="1181624942">
          <w:marLeft w:val="60"/>
          <w:marRight w:val="60"/>
          <w:marTop w:val="100"/>
          <w:marBottom w:val="100"/>
          <w:divBdr>
            <w:top w:val="none" w:sz="0" w:space="0" w:color="auto"/>
            <w:left w:val="none" w:sz="0" w:space="0" w:color="auto"/>
            <w:bottom w:val="none" w:sz="0" w:space="0" w:color="auto"/>
            <w:right w:val="none" w:sz="0" w:space="0" w:color="auto"/>
          </w:divBdr>
          <w:divsChild>
            <w:div w:id="1150636159">
              <w:marLeft w:val="0"/>
              <w:marRight w:val="0"/>
              <w:marTop w:val="0"/>
              <w:marBottom w:val="0"/>
              <w:divBdr>
                <w:top w:val="none" w:sz="0" w:space="0" w:color="auto"/>
                <w:left w:val="none" w:sz="0" w:space="0" w:color="auto"/>
                <w:bottom w:val="none" w:sz="0" w:space="0" w:color="auto"/>
                <w:right w:val="none" w:sz="0" w:space="0" w:color="auto"/>
              </w:divBdr>
            </w:div>
          </w:divsChild>
        </w:div>
        <w:div w:id="1365593377">
          <w:marLeft w:val="60"/>
          <w:marRight w:val="60"/>
          <w:marTop w:val="100"/>
          <w:marBottom w:val="100"/>
          <w:divBdr>
            <w:top w:val="none" w:sz="0" w:space="0" w:color="auto"/>
            <w:left w:val="none" w:sz="0" w:space="0" w:color="auto"/>
            <w:bottom w:val="none" w:sz="0" w:space="0" w:color="auto"/>
            <w:right w:val="none" w:sz="0" w:space="0" w:color="auto"/>
          </w:divBdr>
        </w:div>
        <w:div w:id="2011712680">
          <w:marLeft w:val="60"/>
          <w:marRight w:val="60"/>
          <w:marTop w:val="100"/>
          <w:marBottom w:val="100"/>
          <w:divBdr>
            <w:top w:val="none" w:sz="0" w:space="0" w:color="auto"/>
            <w:left w:val="none" w:sz="0" w:space="0" w:color="auto"/>
            <w:bottom w:val="none" w:sz="0" w:space="0" w:color="auto"/>
            <w:right w:val="none" w:sz="0" w:space="0" w:color="auto"/>
          </w:divBdr>
        </w:div>
        <w:div w:id="1437598426">
          <w:marLeft w:val="60"/>
          <w:marRight w:val="60"/>
          <w:marTop w:val="100"/>
          <w:marBottom w:val="100"/>
          <w:divBdr>
            <w:top w:val="none" w:sz="0" w:space="0" w:color="auto"/>
            <w:left w:val="none" w:sz="0" w:space="0" w:color="auto"/>
            <w:bottom w:val="none" w:sz="0" w:space="0" w:color="auto"/>
            <w:right w:val="none" w:sz="0" w:space="0" w:color="auto"/>
          </w:divBdr>
        </w:div>
        <w:div w:id="1770007374">
          <w:marLeft w:val="60"/>
          <w:marRight w:val="60"/>
          <w:marTop w:val="100"/>
          <w:marBottom w:val="100"/>
          <w:divBdr>
            <w:top w:val="none" w:sz="0" w:space="0" w:color="auto"/>
            <w:left w:val="none" w:sz="0" w:space="0" w:color="auto"/>
            <w:bottom w:val="none" w:sz="0" w:space="0" w:color="auto"/>
            <w:right w:val="none" w:sz="0" w:space="0" w:color="auto"/>
          </w:divBdr>
        </w:div>
        <w:div w:id="1000961330">
          <w:marLeft w:val="60"/>
          <w:marRight w:val="60"/>
          <w:marTop w:val="100"/>
          <w:marBottom w:val="100"/>
          <w:divBdr>
            <w:top w:val="none" w:sz="0" w:space="0" w:color="auto"/>
            <w:left w:val="none" w:sz="0" w:space="0" w:color="auto"/>
            <w:bottom w:val="none" w:sz="0" w:space="0" w:color="auto"/>
            <w:right w:val="none" w:sz="0" w:space="0" w:color="auto"/>
          </w:divBdr>
          <w:divsChild>
            <w:div w:id="1366712055">
              <w:marLeft w:val="0"/>
              <w:marRight w:val="0"/>
              <w:marTop w:val="0"/>
              <w:marBottom w:val="0"/>
              <w:divBdr>
                <w:top w:val="none" w:sz="0" w:space="0" w:color="auto"/>
                <w:left w:val="none" w:sz="0" w:space="0" w:color="auto"/>
                <w:bottom w:val="none" w:sz="0" w:space="0" w:color="auto"/>
                <w:right w:val="none" w:sz="0" w:space="0" w:color="auto"/>
              </w:divBdr>
            </w:div>
          </w:divsChild>
        </w:div>
        <w:div w:id="1265460718">
          <w:marLeft w:val="60"/>
          <w:marRight w:val="60"/>
          <w:marTop w:val="100"/>
          <w:marBottom w:val="100"/>
          <w:divBdr>
            <w:top w:val="none" w:sz="0" w:space="0" w:color="auto"/>
            <w:left w:val="none" w:sz="0" w:space="0" w:color="auto"/>
            <w:bottom w:val="none" w:sz="0" w:space="0" w:color="auto"/>
            <w:right w:val="none" w:sz="0" w:space="0" w:color="auto"/>
          </w:divBdr>
          <w:divsChild>
            <w:div w:id="998582971">
              <w:marLeft w:val="0"/>
              <w:marRight w:val="0"/>
              <w:marTop w:val="0"/>
              <w:marBottom w:val="0"/>
              <w:divBdr>
                <w:top w:val="none" w:sz="0" w:space="0" w:color="auto"/>
                <w:left w:val="none" w:sz="0" w:space="0" w:color="auto"/>
                <w:bottom w:val="none" w:sz="0" w:space="0" w:color="auto"/>
                <w:right w:val="none" w:sz="0" w:space="0" w:color="auto"/>
              </w:divBdr>
            </w:div>
          </w:divsChild>
        </w:div>
        <w:div w:id="16779699">
          <w:marLeft w:val="60"/>
          <w:marRight w:val="60"/>
          <w:marTop w:val="100"/>
          <w:marBottom w:val="100"/>
          <w:divBdr>
            <w:top w:val="none" w:sz="0" w:space="0" w:color="auto"/>
            <w:left w:val="none" w:sz="0" w:space="0" w:color="auto"/>
            <w:bottom w:val="none" w:sz="0" w:space="0" w:color="auto"/>
            <w:right w:val="none" w:sz="0" w:space="0" w:color="auto"/>
          </w:divBdr>
        </w:div>
        <w:div w:id="790250304">
          <w:marLeft w:val="60"/>
          <w:marRight w:val="60"/>
          <w:marTop w:val="100"/>
          <w:marBottom w:val="100"/>
          <w:divBdr>
            <w:top w:val="none" w:sz="0" w:space="0" w:color="auto"/>
            <w:left w:val="none" w:sz="0" w:space="0" w:color="auto"/>
            <w:bottom w:val="none" w:sz="0" w:space="0" w:color="auto"/>
            <w:right w:val="none" w:sz="0" w:space="0" w:color="auto"/>
          </w:divBdr>
        </w:div>
        <w:div w:id="2108843673">
          <w:marLeft w:val="60"/>
          <w:marRight w:val="60"/>
          <w:marTop w:val="100"/>
          <w:marBottom w:val="100"/>
          <w:divBdr>
            <w:top w:val="none" w:sz="0" w:space="0" w:color="auto"/>
            <w:left w:val="none" w:sz="0" w:space="0" w:color="auto"/>
            <w:bottom w:val="none" w:sz="0" w:space="0" w:color="auto"/>
            <w:right w:val="none" w:sz="0" w:space="0" w:color="auto"/>
          </w:divBdr>
        </w:div>
        <w:div w:id="417095288">
          <w:marLeft w:val="60"/>
          <w:marRight w:val="60"/>
          <w:marTop w:val="100"/>
          <w:marBottom w:val="100"/>
          <w:divBdr>
            <w:top w:val="none" w:sz="0" w:space="0" w:color="auto"/>
            <w:left w:val="none" w:sz="0" w:space="0" w:color="auto"/>
            <w:bottom w:val="none" w:sz="0" w:space="0" w:color="auto"/>
            <w:right w:val="none" w:sz="0" w:space="0" w:color="auto"/>
          </w:divBdr>
        </w:div>
        <w:div w:id="1581285265">
          <w:marLeft w:val="60"/>
          <w:marRight w:val="60"/>
          <w:marTop w:val="100"/>
          <w:marBottom w:val="100"/>
          <w:divBdr>
            <w:top w:val="none" w:sz="0" w:space="0" w:color="auto"/>
            <w:left w:val="none" w:sz="0" w:space="0" w:color="auto"/>
            <w:bottom w:val="none" w:sz="0" w:space="0" w:color="auto"/>
            <w:right w:val="none" w:sz="0" w:space="0" w:color="auto"/>
          </w:divBdr>
          <w:divsChild>
            <w:div w:id="1286624087">
              <w:marLeft w:val="0"/>
              <w:marRight w:val="0"/>
              <w:marTop w:val="0"/>
              <w:marBottom w:val="0"/>
              <w:divBdr>
                <w:top w:val="none" w:sz="0" w:space="0" w:color="auto"/>
                <w:left w:val="none" w:sz="0" w:space="0" w:color="auto"/>
                <w:bottom w:val="none" w:sz="0" w:space="0" w:color="auto"/>
                <w:right w:val="none" w:sz="0" w:space="0" w:color="auto"/>
              </w:divBdr>
            </w:div>
          </w:divsChild>
        </w:div>
        <w:div w:id="1463423158">
          <w:marLeft w:val="60"/>
          <w:marRight w:val="60"/>
          <w:marTop w:val="100"/>
          <w:marBottom w:val="100"/>
          <w:divBdr>
            <w:top w:val="none" w:sz="0" w:space="0" w:color="auto"/>
            <w:left w:val="none" w:sz="0" w:space="0" w:color="auto"/>
            <w:bottom w:val="none" w:sz="0" w:space="0" w:color="auto"/>
            <w:right w:val="none" w:sz="0" w:space="0" w:color="auto"/>
          </w:divBdr>
          <w:divsChild>
            <w:div w:id="2095275811">
              <w:marLeft w:val="0"/>
              <w:marRight w:val="0"/>
              <w:marTop w:val="0"/>
              <w:marBottom w:val="0"/>
              <w:divBdr>
                <w:top w:val="none" w:sz="0" w:space="0" w:color="auto"/>
                <w:left w:val="none" w:sz="0" w:space="0" w:color="auto"/>
                <w:bottom w:val="none" w:sz="0" w:space="0" w:color="auto"/>
                <w:right w:val="none" w:sz="0" w:space="0" w:color="auto"/>
              </w:divBdr>
            </w:div>
          </w:divsChild>
        </w:div>
        <w:div w:id="794710891">
          <w:marLeft w:val="60"/>
          <w:marRight w:val="60"/>
          <w:marTop w:val="100"/>
          <w:marBottom w:val="100"/>
          <w:divBdr>
            <w:top w:val="none" w:sz="0" w:space="0" w:color="auto"/>
            <w:left w:val="none" w:sz="0" w:space="0" w:color="auto"/>
            <w:bottom w:val="none" w:sz="0" w:space="0" w:color="auto"/>
            <w:right w:val="none" w:sz="0" w:space="0" w:color="auto"/>
          </w:divBdr>
        </w:div>
        <w:div w:id="1329018101">
          <w:marLeft w:val="60"/>
          <w:marRight w:val="60"/>
          <w:marTop w:val="100"/>
          <w:marBottom w:val="100"/>
          <w:divBdr>
            <w:top w:val="none" w:sz="0" w:space="0" w:color="auto"/>
            <w:left w:val="none" w:sz="0" w:space="0" w:color="auto"/>
            <w:bottom w:val="none" w:sz="0" w:space="0" w:color="auto"/>
            <w:right w:val="none" w:sz="0" w:space="0" w:color="auto"/>
          </w:divBdr>
        </w:div>
        <w:div w:id="1005132278">
          <w:marLeft w:val="60"/>
          <w:marRight w:val="60"/>
          <w:marTop w:val="100"/>
          <w:marBottom w:val="100"/>
          <w:divBdr>
            <w:top w:val="none" w:sz="0" w:space="0" w:color="auto"/>
            <w:left w:val="none" w:sz="0" w:space="0" w:color="auto"/>
            <w:bottom w:val="none" w:sz="0" w:space="0" w:color="auto"/>
            <w:right w:val="none" w:sz="0" w:space="0" w:color="auto"/>
          </w:divBdr>
        </w:div>
        <w:div w:id="12271663">
          <w:marLeft w:val="60"/>
          <w:marRight w:val="60"/>
          <w:marTop w:val="100"/>
          <w:marBottom w:val="100"/>
          <w:divBdr>
            <w:top w:val="none" w:sz="0" w:space="0" w:color="auto"/>
            <w:left w:val="none" w:sz="0" w:space="0" w:color="auto"/>
            <w:bottom w:val="none" w:sz="0" w:space="0" w:color="auto"/>
            <w:right w:val="none" w:sz="0" w:space="0" w:color="auto"/>
          </w:divBdr>
        </w:div>
        <w:div w:id="1861163103">
          <w:marLeft w:val="60"/>
          <w:marRight w:val="60"/>
          <w:marTop w:val="100"/>
          <w:marBottom w:val="100"/>
          <w:divBdr>
            <w:top w:val="none" w:sz="0" w:space="0" w:color="auto"/>
            <w:left w:val="none" w:sz="0" w:space="0" w:color="auto"/>
            <w:bottom w:val="none" w:sz="0" w:space="0" w:color="auto"/>
            <w:right w:val="none" w:sz="0" w:space="0" w:color="auto"/>
          </w:divBdr>
          <w:divsChild>
            <w:div w:id="1708142664">
              <w:marLeft w:val="0"/>
              <w:marRight w:val="0"/>
              <w:marTop w:val="0"/>
              <w:marBottom w:val="0"/>
              <w:divBdr>
                <w:top w:val="none" w:sz="0" w:space="0" w:color="auto"/>
                <w:left w:val="none" w:sz="0" w:space="0" w:color="auto"/>
                <w:bottom w:val="none" w:sz="0" w:space="0" w:color="auto"/>
                <w:right w:val="none" w:sz="0" w:space="0" w:color="auto"/>
              </w:divBdr>
            </w:div>
            <w:div w:id="1228569795">
              <w:marLeft w:val="0"/>
              <w:marRight w:val="0"/>
              <w:marTop w:val="0"/>
              <w:marBottom w:val="0"/>
              <w:divBdr>
                <w:top w:val="none" w:sz="0" w:space="0" w:color="auto"/>
                <w:left w:val="none" w:sz="0" w:space="0" w:color="auto"/>
                <w:bottom w:val="none" w:sz="0" w:space="0" w:color="auto"/>
                <w:right w:val="none" w:sz="0" w:space="0" w:color="auto"/>
              </w:divBdr>
            </w:div>
            <w:div w:id="41760334">
              <w:marLeft w:val="0"/>
              <w:marRight w:val="0"/>
              <w:marTop w:val="0"/>
              <w:marBottom w:val="0"/>
              <w:divBdr>
                <w:top w:val="none" w:sz="0" w:space="0" w:color="auto"/>
                <w:left w:val="none" w:sz="0" w:space="0" w:color="auto"/>
                <w:bottom w:val="none" w:sz="0" w:space="0" w:color="auto"/>
                <w:right w:val="none" w:sz="0" w:space="0" w:color="auto"/>
              </w:divBdr>
            </w:div>
          </w:divsChild>
        </w:div>
        <w:div w:id="1640453725">
          <w:marLeft w:val="60"/>
          <w:marRight w:val="60"/>
          <w:marTop w:val="100"/>
          <w:marBottom w:val="100"/>
          <w:divBdr>
            <w:top w:val="none" w:sz="0" w:space="0" w:color="auto"/>
            <w:left w:val="none" w:sz="0" w:space="0" w:color="auto"/>
            <w:bottom w:val="none" w:sz="0" w:space="0" w:color="auto"/>
            <w:right w:val="none" w:sz="0" w:space="0" w:color="auto"/>
          </w:divBdr>
          <w:divsChild>
            <w:div w:id="1198279975">
              <w:marLeft w:val="0"/>
              <w:marRight w:val="0"/>
              <w:marTop w:val="0"/>
              <w:marBottom w:val="0"/>
              <w:divBdr>
                <w:top w:val="none" w:sz="0" w:space="0" w:color="auto"/>
                <w:left w:val="none" w:sz="0" w:space="0" w:color="auto"/>
                <w:bottom w:val="none" w:sz="0" w:space="0" w:color="auto"/>
                <w:right w:val="none" w:sz="0" w:space="0" w:color="auto"/>
              </w:divBdr>
            </w:div>
          </w:divsChild>
        </w:div>
        <w:div w:id="1281689655">
          <w:marLeft w:val="60"/>
          <w:marRight w:val="60"/>
          <w:marTop w:val="100"/>
          <w:marBottom w:val="100"/>
          <w:divBdr>
            <w:top w:val="none" w:sz="0" w:space="0" w:color="auto"/>
            <w:left w:val="none" w:sz="0" w:space="0" w:color="auto"/>
            <w:bottom w:val="none" w:sz="0" w:space="0" w:color="auto"/>
            <w:right w:val="none" w:sz="0" w:space="0" w:color="auto"/>
          </w:divBdr>
        </w:div>
        <w:div w:id="939988653">
          <w:marLeft w:val="60"/>
          <w:marRight w:val="60"/>
          <w:marTop w:val="100"/>
          <w:marBottom w:val="100"/>
          <w:divBdr>
            <w:top w:val="none" w:sz="0" w:space="0" w:color="auto"/>
            <w:left w:val="none" w:sz="0" w:space="0" w:color="auto"/>
            <w:bottom w:val="none" w:sz="0" w:space="0" w:color="auto"/>
            <w:right w:val="none" w:sz="0" w:space="0" w:color="auto"/>
          </w:divBdr>
        </w:div>
        <w:div w:id="1840075423">
          <w:marLeft w:val="60"/>
          <w:marRight w:val="60"/>
          <w:marTop w:val="100"/>
          <w:marBottom w:val="100"/>
          <w:divBdr>
            <w:top w:val="none" w:sz="0" w:space="0" w:color="auto"/>
            <w:left w:val="none" w:sz="0" w:space="0" w:color="auto"/>
            <w:bottom w:val="none" w:sz="0" w:space="0" w:color="auto"/>
            <w:right w:val="none" w:sz="0" w:space="0" w:color="auto"/>
          </w:divBdr>
        </w:div>
        <w:div w:id="1209103593">
          <w:marLeft w:val="60"/>
          <w:marRight w:val="60"/>
          <w:marTop w:val="100"/>
          <w:marBottom w:val="100"/>
          <w:divBdr>
            <w:top w:val="none" w:sz="0" w:space="0" w:color="auto"/>
            <w:left w:val="none" w:sz="0" w:space="0" w:color="auto"/>
            <w:bottom w:val="none" w:sz="0" w:space="0" w:color="auto"/>
            <w:right w:val="none" w:sz="0" w:space="0" w:color="auto"/>
          </w:divBdr>
        </w:div>
        <w:div w:id="517433163">
          <w:marLeft w:val="60"/>
          <w:marRight w:val="60"/>
          <w:marTop w:val="100"/>
          <w:marBottom w:val="100"/>
          <w:divBdr>
            <w:top w:val="none" w:sz="0" w:space="0" w:color="auto"/>
            <w:left w:val="none" w:sz="0" w:space="0" w:color="auto"/>
            <w:bottom w:val="none" w:sz="0" w:space="0" w:color="auto"/>
            <w:right w:val="none" w:sz="0" w:space="0" w:color="auto"/>
          </w:divBdr>
          <w:divsChild>
            <w:div w:id="1121460420">
              <w:marLeft w:val="0"/>
              <w:marRight w:val="0"/>
              <w:marTop w:val="0"/>
              <w:marBottom w:val="0"/>
              <w:divBdr>
                <w:top w:val="none" w:sz="0" w:space="0" w:color="auto"/>
                <w:left w:val="none" w:sz="0" w:space="0" w:color="auto"/>
                <w:bottom w:val="none" w:sz="0" w:space="0" w:color="auto"/>
                <w:right w:val="none" w:sz="0" w:space="0" w:color="auto"/>
              </w:divBdr>
            </w:div>
          </w:divsChild>
        </w:div>
        <w:div w:id="376513585">
          <w:marLeft w:val="60"/>
          <w:marRight w:val="60"/>
          <w:marTop w:val="100"/>
          <w:marBottom w:val="100"/>
          <w:divBdr>
            <w:top w:val="none" w:sz="0" w:space="0" w:color="auto"/>
            <w:left w:val="none" w:sz="0" w:space="0" w:color="auto"/>
            <w:bottom w:val="none" w:sz="0" w:space="0" w:color="auto"/>
            <w:right w:val="none" w:sz="0" w:space="0" w:color="auto"/>
          </w:divBdr>
          <w:divsChild>
            <w:div w:id="1245846751">
              <w:marLeft w:val="0"/>
              <w:marRight w:val="0"/>
              <w:marTop w:val="0"/>
              <w:marBottom w:val="0"/>
              <w:divBdr>
                <w:top w:val="none" w:sz="0" w:space="0" w:color="auto"/>
                <w:left w:val="none" w:sz="0" w:space="0" w:color="auto"/>
                <w:bottom w:val="none" w:sz="0" w:space="0" w:color="auto"/>
                <w:right w:val="none" w:sz="0" w:space="0" w:color="auto"/>
              </w:divBdr>
            </w:div>
          </w:divsChild>
        </w:div>
        <w:div w:id="186990311">
          <w:marLeft w:val="60"/>
          <w:marRight w:val="60"/>
          <w:marTop w:val="100"/>
          <w:marBottom w:val="100"/>
          <w:divBdr>
            <w:top w:val="none" w:sz="0" w:space="0" w:color="auto"/>
            <w:left w:val="none" w:sz="0" w:space="0" w:color="auto"/>
            <w:bottom w:val="none" w:sz="0" w:space="0" w:color="auto"/>
            <w:right w:val="none" w:sz="0" w:space="0" w:color="auto"/>
          </w:divBdr>
        </w:div>
        <w:div w:id="799500194">
          <w:marLeft w:val="60"/>
          <w:marRight w:val="60"/>
          <w:marTop w:val="100"/>
          <w:marBottom w:val="100"/>
          <w:divBdr>
            <w:top w:val="none" w:sz="0" w:space="0" w:color="auto"/>
            <w:left w:val="none" w:sz="0" w:space="0" w:color="auto"/>
            <w:bottom w:val="none" w:sz="0" w:space="0" w:color="auto"/>
            <w:right w:val="none" w:sz="0" w:space="0" w:color="auto"/>
          </w:divBdr>
        </w:div>
        <w:div w:id="1740516216">
          <w:marLeft w:val="60"/>
          <w:marRight w:val="60"/>
          <w:marTop w:val="100"/>
          <w:marBottom w:val="100"/>
          <w:divBdr>
            <w:top w:val="none" w:sz="0" w:space="0" w:color="auto"/>
            <w:left w:val="none" w:sz="0" w:space="0" w:color="auto"/>
            <w:bottom w:val="none" w:sz="0" w:space="0" w:color="auto"/>
            <w:right w:val="none" w:sz="0" w:space="0" w:color="auto"/>
          </w:divBdr>
        </w:div>
        <w:div w:id="772363822">
          <w:marLeft w:val="60"/>
          <w:marRight w:val="60"/>
          <w:marTop w:val="100"/>
          <w:marBottom w:val="100"/>
          <w:divBdr>
            <w:top w:val="none" w:sz="0" w:space="0" w:color="auto"/>
            <w:left w:val="none" w:sz="0" w:space="0" w:color="auto"/>
            <w:bottom w:val="none" w:sz="0" w:space="0" w:color="auto"/>
            <w:right w:val="none" w:sz="0" w:space="0" w:color="auto"/>
          </w:divBdr>
        </w:div>
        <w:div w:id="1766612853">
          <w:marLeft w:val="60"/>
          <w:marRight w:val="60"/>
          <w:marTop w:val="100"/>
          <w:marBottom w:val="100"/>
          <w:divBdr>
            <w:top w:val="none" w:sz="0" w:space="0" w:color="auto"/>
            <w:left w:val="none" w:sz="0" w:space="0" w:color="auto"/>
            <w:bottom w:val="none" w:sz="0" w:space="0" w:color="auto"/>
            <w:right w:val="none" w:sz="0" w:space="0" w:color="auto"/>
          </w:divBdr>
          <w:divsChild>
            <w:div w:id="1118835539">
              <w:marLeft w:val="0"/>
              <w:marRight w:val="0"/>
              <w:marTop w:val="0"/>
              <w:marBottom w:val="0"/>
              <w:divBdr>
                <w:top w:val="none" w:sz="0" w:space="0" w:color="auto"/>
                <w:left w:val="none" w:sz="0" w:space="0" w:color="auto"/>
                <w:bottom w:val="none" w:sz="0" w:space="0" w:color="auto"/>
                <w:right w:val="none" w:sz="0" w:space="0" w:color="auto"/>
              </w:divBdr>
            </w:div>
          </w:divsChild>
        </w:div>
        <w:div w:id="1419400554">
          <w:marLeft w:val="60"/>
          <w:marRight w:val="60"/>
          <w:marTop w:val="100"/>
          <w:marBottom w:val="100"/>
          <w:divBdr>
            <w:top w:val="none" w:sz="0" w:space="0" w:color="auto"/>
            <w:left w:val="none" w:sz="0" w:space="0" w:color="auto"/>
            <w:bottom w:val="none" w:sz="0" w:space="0" w:color="auto"/>
            <w:right w:val="none" w:sz="0" w:space="0" w:color="auto"/>
          </w:divBdr>
          <w:divsChild>
            <w:div w:id="878663311">
              <w:marLeft w:val="0"/>
              <w:marRight w:val="0"/>
              <w:marTop w:val="0"/>
              <w:marBottom w:val="0"/>
              <w:divBdr>
                <w:top w:val="none" w:sz="0" w:space="0" w:color="auto"/>
                <w:left w:val="none" w:sz="0" w:space="0" w:color="auto"/>
                <w:bottom w:val="none" w:sz="0" w:space="0" w:color="auto"/>
                <w:right w:val="none" w:sz="0" w:space="0" w:color="auto"/>
              </w:divBdr>
            </w:div>
          </w:divsChild>
        </w:div>
        <w:div w:id="1601639173">
          <w:marLeft w:val="60"/>
          <w:marRight w:val="60"/>
          <w:marTop w:val="100"/>
          <w:marBottom w:val="100"/>
          <w:divBdr>
            <w:top w:val="none" w:sz="0" w:space="0" w:color="auto"/>
            <w:left w:val="none" w:sz="0" w:space="0" w:color="auto"/>
            <w:bottom w:val="none" w:sz="0" w:space="0" w:color="auto"/>
            <w:right w:val="none" w:sz="0" w:space="0" w:color="auto"/>
          </w:divBdr>
        </w:div>
        <w:div w:id="705447201">
          <w:marLeft w:val="60"/>
          <w:marRight w:val="60"/>
          <w:marTop w:val="100"/>
          <w:marBottom w:val="100"/>
          <w:divBdr>
            <w:top w:val="none" w:sz="0" w:space="0" w:color="auto"/>
            <w:left w:val="none" w:sz="0" w:space="0" w:color="auto"/>
            <w:bottom w:val="none" w:sz="0" w:space="0" w:color="auto"/>
            <w:right w:val="none" w:sz="0" w:space="0" w:color="auto"/>
          </w:divBdr>
        </w:div>
        <w:div w:id="1657880712">
          <w:marLeft w:val="60"/>
          <w:marRight w:val="60"/>
          <w:marTop w:val="100"/>
          <w:marBottom w:val="100"/>
          <w:divBdr>
            <w:top w:val="none" w:sz="0" w:space="0" w:color="auto"/>
            <w:left w:val="none" w:sz="0" w:space="0" w:color="auto"/>
            <w:bottom w:val="none" w:sz="0" w:space="0" w:color="auto"/>
            <w:right w:val="none" w:sz="0" w:space="0" w:color="auto"/>
          </w:divBdr>
          <w:divsChild>
            <w:div w:id="414014059">
              <w:marLeft w:val="0"/>
              <w:marRight w:val="0"/>
              <w:marTop w:val="0"/>
              <w:marBottom w:val="0"/>
              <w:divBdr>
                <w:top w:val="none" w:sz="0" w:space="0" w:color="auto"/>
                <w:left w:val="none" w:sz="0" w:space="0" w:color="auto"/>
                <w:bottom w:val="none" w:sz="0" w:space="0" w:color="auto"/>
                <w:right w:val="none" w:sz="0" w:space="0" w:color="auto"/>
              </w:divBdr>
            </w:div>
          </w:divsChild>
        </w:div>
        <w:div w:id="1263878713">
          <w:marLeft w:val="60"/>
          <w:marRight w:val="60"/>
          <w:marTop w:val="100"/>
          <w:marBottom w:val="100"/>
          <w:divBdr>
            <w:top w:val="none" w:sz="0" w:space="0" w:color="auto"/>
            <w:left w:val="none" w:sz="0" w:space="0" w:color="auto"/>
            <w:bottom w:val="none" w:sz="0" w:space="0" w:color="auto"/>
            <w:right w:val="none" w:sz="0" w:space="0" w:color="auto"/>
          </w:divBdr>
        </w:div>
        <w:div w:id="515077014">
          <w:marLeft w:val="60"/>
          <w:marRight w:val="60"/>
          <w:marTop w:val="100"/>
          <w:marBottom w:val="100"/>
          <w:divBdr>
            <w:top w:val="none" w:sz="0" w:space="0" w:color="auto"/>
            <w:left w:val="none" w:sz="0" w:space="0" w:color="auto"/>
            <w:bottom w:val="none" w:sz="0" w:space="0" w:color="auto"/>
            <w:right w:val="none" w:sz="0" w:space="0" w:color="auto"/>
          </w:divBdr>
          <w:divsChild>
            <w:div w:id="339700177">
              <w:marLeft w:val="0"/>
              <w:marRight w:val="0"/>
              <w:marTop w:val="0"/>
              <w:marBottom w:val="0"/>
              <w:divBdr>
                <w:top w:val="none" w:sz="0" w:space="0" w:color="auto"/>
                <w:left w:val="none" w:sz="0" w:space="0" w:color="auto"/>
                <w:bottom w:val="none" w:sz="0" w:space="0" w:color="auto"/>
                <w:right w:val="none" w:sz="0" w:space="0" w:color="auto"/>
              </w:divBdr>
            </w:div>
          </w:divsChild>
        </w:div>
        <w:div w:id="1232496380">
          <w:marLeft w:val="60"/>
          <w:marRight w:val="60"/>
          <w:marTop w:val="100"/>
          <w:marBottom w:val="100"/>
          <w:divBdr>
            <w:top w:val="none" w:sz="0" w:space="0" w:color="auto"/>
            <w:left w:val="none" w:sz="0" w:space="0" w:color="auto"/>
            <w:bottom w:val="none" w:sz="0" w:space="0" w:color="auto"/>
            <w:right w:val="none" w:sz="0" w:space="0" w:color="auto"/>
          </w:divBdr>
          <w:divsChild>
            <w:div w:id="1068916167">
              <w:marLeft w:val="0"/>
              <w:marRight w:val="0"/>
              <w:marTop w:val="0"/>
              <w:marBottom w:val="0"/>
              <w:divBdr>
                <w:top w:val="none" w:sz="0" w:space="0" w:color="auto"/>
                <w:left w:val="none" w:sz="0" w:space="0" w:color="auto"/>
                <w:bottom w:val="none" w:sz="0" w:space="0" w:color="auto"/>
                <w:right w:val="none" w:sz="0" w:space="0" w:color="auto"/>
              </w:divBdr>
            </w:div>
          </w:divsChild>
        </w:div>
        <w:div w:id="82461448">
          <w:marLeft w:val="60"/>
          <w:marRight w:val="60"/>
          <w:marTop w:val="100"/>
          <w:marBottom w:val="100"/>
          <w:divBdr>
            <w:top w:val="none" w:sz="0" w:space="0" w:color="auto"/>
            <w:left w:val="none" w:sz="0" w:space="0" w:color="auto"/>
            <w:bottom w:val="none" w:sz="0" w:space="0" w:color="auto"/>
            <w:right w:val="none" w:sz="0" w:space="0" w:color="auto"/>
          </w:divBdr>
        </w:div>
        <w:div w:id="358507659">
          <w:marLeft w:val="60"/>
          <w:marRight w:val="60"/>
          <w:marTop w:val="100"/>
          <w:marBottom w:val="100"/>
          <w:divBdr>
            <w:top w:val="none" w:sz="0" w:space="0" w:color="auto"/>
            <w:left w:val="none" w:sz="0" w:space="0" w:color="auto"/>
            <w:bottom w:val="none" w:sz="0" w:space="0" w:color="auto"/>
            <w:right w:val="none" w:sz="0" w:space="0" w:color="auto"/>
          </w:divBdr>
        </w:div>
        <w:div w:id="1304043341">
          <w:marLeft w:val="60"/>
          <w:marRight w:val="60"/>
          <w:marTop w:val="100"/>
          <w:marBottom w:val="100"/>
          <w:divBdr>
            <w:top w:val="none" w:sz="0" w:space="0" w:color="auto"/>
            <w:left w:val="none" w:sz="0" w:space="0" w:color="auto"/>
            <w:bottom w:val="none" w:sz="0" w:space="0" w:color="auto"/>
            <w:right w:val="none" w:sz="0" w:space="0" w:color="auto"/>
          </w:divBdr>
          <w:divsChild>
            <w:div w:id="1043023288">
              <w:marLeft w:val="0"/>
              <w:marRight w:val="0"/>
              <w:marTop w:val="0"/>
              <w:marBottom w:val="0"/>
              <w:divBdr>
                <w:top w:val="none" w:sz="0" w:space="0" w:color="auto"/>
                <w:left w:val="none" w:sz="0" w:space="0" w:color="auto"/>
                <w:bottom w:val="none" w:sz="0" w:space="0" w:color="auto"/>
                <w:right w:val="none" w:sz="0" w:space="0" w:color="auto"/>
              </w:divBdr>
            </w:div>
          </w:divsChild>
        </w:div>
        <w:div w:id="1853569278">
          <w:marLeft w:val="60"/>
          <w:marRight w:val="60"/>
          <w:marTop w:val="100"/>
          <w:marBottom w:val="100"/>
          <w:divBdr>
            <w:top w:val="none" w:sz="0" w:space="0" w:color="auto"/>
            <w:left w:val="none" w:sz="0" w:space="0" w:color="auto"/>
            <w:bottom w:val="none" w:sz="0" w:space="0" w:color="auto"/>
            <w:right w:val="none" w:sz="0" w:space="0" w:color="auto"/>
          </w:divBdr>
        </w:div>
        <w:div w:id="488711954">
          <w:marLeft w:val="60"/>
          <w:marRight w:val="60"/>
          <w:marTop w:val="100"/>
          <w:marBottom w:val="100"/>
          <w:divBdr>
            <w:top w:val="none" w:sz="0" w:space="0" w:color="auto"/>
            <w:left w:val="none" w:sz="0" w:space="0" w:color="auto"/>
            <w:bottom w:val="none" w:sz="0" w:space="0" w:color="auto"/>
            <w:right w:val="none" w:sz="0" w:space="0" w:color="auto"/>
          </w:divBdr>
          <w:divsChild>
            <w:div w:id="2101247596">
              <w:marLeft w:val="0"/>
              <w:marRight w:val="0"/>
              <w:marTop w:val="0"/>
              <w:marBottom w:val="0"/>
              <w:divBdr>
                <w:top w:val="none" w:sz="0" w:space="0" w:color="auto"/>
                <w:left w:val="none" w:sz="0" w:space="0" w:color="auto"/>
                <w:bottom w:val="none" w:sz="0" w:space="0" w:color="auto"/>
                <w:right w:val="none" w:sz="0" w:space="0" w:color="auto"/>
              </w:divBdr>
            </w:div>
          </w:divsChild>
        </w:div>
        <w:div w:id="1284464818">
          <w:marLeft w:val="60"/>
          <w:marRight w:val="60"/>
          <w:marTop w:val="100"/>
          <w:marBottom w:val="100"/>
          <w:divBdr>
            <w:top w:val="none" w:sz="0" w:space="0" w:color="auto"/>
            <w:left w:val="none" w:sz="0" w:space="0" w:color="auto"/>
            <w:bottom w:val="none" w:sz="0" w:space="0" w:color="auto"/>
            <w:right w:val="none" w:sz="0" w:space="0" w:color="auto"/>
          </w:divBdr>
          <w:divsChild>
            <w:div w:id="1159542022">
              <w:marLeft w:val="0"/>
              <w:marRight w:val="0"/>
              <w:marTop w:val="0"/>
              <w:marBottom w:val="0"/>
              <w:divBdr>
                <w:top w:val="none" w:sz="0" w:space="0" w:color="auto"/>
                <w:left w:val="none" w:sz="0" w:space="0" w:color="auto"/>
                <w:bottom w:val="none" w:sz="0" w:space="0" w:color="auto"/>
                <w:right w:val="none" w:sz="0" w:space="0" w:color="auto"/>
              </w:divBdr>
            </w:div>
          </w:divsChild>
        </w:div>
        <w:div w:id="518589503">
          <w:marLeft w:val="60"/>
          <w:marRight w:val="60"/>
          <w:marTop w:val="100"/>
          <w:marBottom w:val="100"/>
          <w:divBdr>
            <w:top w:val="none" w:sz="0" w:space="0" w:color="auto"/>
            <w:left w:val="none" w:sz="0" w:space="0" w:color="auto"/>
            <w:bottom w:val="none" w:sz="0" w:space="0" w:color="auto"/>
            <w:right w:val="none" w:sz="0" w:space="0" w:color="auto"/>
          </w:divBdr>
        </w:div>
        <w:div w:id="1529365545">
          <w:marLeft w:val="60"/>
          <w:marRight w:val="60"/>
          <w:marTop w:val="100"/>
          <w:marBottom w:val="100"/>
          <w:divBdr>
            <w:top w:val="none" w:sz="0" w:space="0" w:color="auto"/>
            <w:left w:val="none" w:sz="0" w:space="0" w:color="auto"/>
            <w:bottom w:val="none" w:sz="0" w:space="0" w:color="auto"/>
            <w:right w:val="none" w:sz="0" w:space="0" w:color="auto"/>
          </w:divBdr>
        </w:div>
        <w:div w:id="1106268671">
          <w:marLeft w:val="60"/>
          <w:marRight w:val="60"/>
          <w:marTop w:val="100"/>
          <w:marBottom w:val="100"/>
          <w:divBdr>
            <w:top w:val="none" w:sz="0" w:space="0" w:color="auto"/>
            <w:left w:val="none" w:sz="0" w:space="0" w:color="auto"/>
            <w:bottom w:val="none" w:sz="0" w:space="0" w:color="auto"/>
            <w:right w:val="none" w:sz="0" w:space="0" w:color="auto"/>
          </w:divBdr>
          <w:divsChild>
            <w:div w:id="1754549782">
              <w:marLeft w:val="0"/>
              <w:marRight w:val="0"/>
              <w:marTop w:val="0"/>
              <w:marBottom w:val="0"/>
              <w:divBdr>
                <w:top w:val="none" w:sz="0" w:space="0" w:color="auto"/>
                <w:left w:val="none" w:sz="0" w:space="0" w:color="auto"/>
                <w:bottom w:val="none" w:sz="0" w:space="0" w:color="auto"/>
                <w:right w:val="none" w:sz="0" w:space="0" w:color="auto"/>
              </w:divBdr>
            </w:div>
          </w:divsChild>
        </w:div>
        <w:div w:id="892079202">
          <w:marLeft w:val="60"/>
          <w:marRight w:val="60"/>
          <w:marTop w:val="100"/>
          <w:marBottom w:val="100"/>
          <w:divBdr>
            <w:top w:val="none" w:sz="0" w:space="0" w:color="auto"/>
            <w:left w:val="none" w:sz="0" w:space="0" w:color="auto"/>
            <w:bottom w:val="none" w:sz="0" w:space="0" w:color="auto"/>
            <w:right w:val="none" w:sz="0" w:space="0" w:color="auto"/>
          </w:divBdr>
        </w:div>
        <w:div w:id="1677607673">
          <w:marLeft w:val="60"/>
          <w:marRight w:val="60"/>
          <w:marTop w:val="100"/>
          <w:marBottom w:val="100"/>
          <w:divBdr>
            <w:top w:val="none" w:sz="0" w:space="0" w:color="auto"/>
            <w:left w:val="none" w:sz="0" w:space="0" w:color="auto"/>
            <w:bottom w:val="none" w:sz="0" w:space="0" w:color="auto"/>
            <w:right w:val="none" w:sz="0" w:space="0" w:color="auto"/>
          </w:divBdr>
          <w:divsChild>
            <w:div w:id="112478469">
              <w:marLeft w:val="0"/>
              <w:marRight w:val="0"/>
              <w:marTop w:val="0"/>
              <w:marBottom w:val="0"/>
              <w:divBdr>
                <w:top w:val="none" w:sz="0" w:space="0" w:color="auto"/>
                <w:left w:val="none" w:sz="0" w:space="0" w:color="auto"/>
                <w:bottom w:val="none" w:sz="0" w:space="0" w:color="auto"/>
                <w:right w:val="none" w:sz="0" w:space="0" w:color="auto"/>
              </w:divBdr>
            </w:div>
          </w:divsChild>
        </w:div>
        <w:div w:id="120922058">
          <w:marLeft w:val="60"/>
          <w:marRight w:val="60"/>
          <w:marTop w:val="100"/>
          <w:marBottom w:val="100"/>
          <w:divBdr>
            <w:top w:val="none" w:sz="0" w:space="0" w:color="auto"/>
            <w:left w:val="none" w:sz="0" w:space="0" w:color="auto"/>
            <w:bottom w:val="none" w:sz="0" w:space="0" w:color="auto"/>
            <w:right w:val="none" w:sz="0" w:space="0" w:color="auto"/>
          </w:divBdr>
          <w:divsChild>
            <w:div w:id="1778866970">
              <w:marLeft w:val="0"/>
              <w:marRight w:val="0"/>
              <w:marTop w:val="0"/>
              <w:marBottom w:val="0"/>
              <w:divBdr>
                <w:top w:val="none" w:sz="0" w:space="0" w:color="auto"/>
                <w:left w:val="none" w:sz="0" w:space="0" w:color="auto"/>
                <w:bottom w:val="none" w:sz="0" w:space="0" w:color="auto"/>
                <w:right w:val="none" w:sz="0" w:space="0" w:color="auto"/>
              </w:divBdr>
            </w:div>
          </w:divsChild>
        </w:div>
        <w:div w:id="541795357">
          <w:marLeft w:val="60"/>
          <w:marRight w:val="60"/>
          <w:marTop w:val="100"/>
          <w:marBottom w:val="100"/>
          <w:divBdr>
            <w:top w:val="none" w:sz="0" w:space="0" w:color="auto"/>
            <w:left w:val="none" w:sz="0" w:space="0" w:color="auto"/>
            <w:bottom w:val="none" w:sz="0" w:space="0" w:color="auto"/>
            <w:right w:val="none" w:sz="0" w:space="0" w:color="auto"/>
          </w:divBdr>
        </w:div>
        <w:div w:id="266740314">
          <w:marLeft w:val="60"/>
          <w:marRight w:val="60"/>
          <w:marTop w:val="100"/>
          <w:marBottom w:val="100"/>
          <w:divBdr>
            <w:top w:val="none" w:sz="0" w:space="0" w:color="auto"/>
            <w:left w:val="none" w:sz="0" w:space="0" w:color="auto"/>
            <w:bottom w:val="none" w:sz="0" w:space="0" w:color="auto"/>
            <w:right w:val="none" w:sz="0" w:space="0" w:color="auto"/>
          </w:divBdr>
        </w:div>
        <w:div w:id="2022656233">
          <w:marLeft w:val="60"/>
          <w:marRight w:val="60"/>
          <w:marTop w:val="100"/>
          <w:marBottom w:val="100"/>
          <w:divBdr>
            <w:top w:val="none" w:sz="0" w:space="0" w:color="auto"/>
            <w:left w:val="none" w:sz="0" w:space="0" w:color="auto"/>
            <w:bottom w:val="none" w:sz="0" w:space="0" w:color="auto"/>
            <w:right w:val="none" w:sz="0" w:space="0" w:color="auto"/>
          </w:divBdr>
          <w:divsChild>
            <w:div w:id="1925339499">
              <w:marLeft w:val="0"/>
              <w:marRight w:val="0"/>
              <w:marTop w:val="0"/>
              <w:marBottom w:val="0"/>
              <w:divBdr>
                <w:top w:val="none" w:sz="0" w:space="0" w:color="auto"/>
                <w:left w:val="none" w:sz="0" w:space="0" w:color="auto"/>
                <w:bottom w:val="none" w:sz="0" w:space="0" w:color="auto"/>
                <w:right w:val="none" w:sz="0" w:space="0" w:color="auto"/>
              </w:divBdr>
            </w:div>
          </w:divsChild>
        </w:div>
        <w:div w:id="982081937">
          <w:marLeft w:val="60"/>
          <w:marRight w:val="60"/>
          <w:marTop w:val="100"/>
          <w:marBottom w:val="100"/>
          <w:divBdr>
            <w:top w:val="none" w:sz="0" w:space="0" w:color="auto"/>
            <w:left w:val="none" w:sz="0" w:space="0" w:color="auto"/>
            <w:bottom w:val="none" w:sz="0" w:space="0" w:color="auto"/>
            <w:right w:val="none" w:sz="0" w:space="0" w:color="auto"/>
          </w:divBdr>
        </w:div>
        <w:div w:id="1741947251">
          <w:marLeft w:val="60"/>
          <w:marRight w:val="60"/>
          <w:marTop w:val="100"/>
          <w:marBottom w:val="100"/>
          <w:divBdr>
            <w:top w:val="none" w:sz="0" w:space="0" w:color="auto"/>
            <w:left w:val="none" w:sz="0" w:space="0" w:color="auto"/>
            <w:bottom w:val="none" w:sz="0" w:space="0" w:color="auto"/>
            <w:right w:val="none" w:sz="0" w:space="0" w:color="auto"/>
          </w:divBdr>
          <w:divsChild>
            <w:div w:id="798767948">
              <w:marLeft w:val="0"/>
              <w:marRight w:val="0"/>
              <w:marTop w:val="0"/>
              <w:marBottom w:val="0"/>
              <w:divBdr>
                <w:top w:val="none" w:sz="0" w:space="0" w:color="auto"/>
                <w:left w:val="none" w:sz="0" w:space="0" w:color="auto"/>
                <w:bottom w:val="none" w:sz="0" w:space="0" w:color="auto"/>
                <w:right w:val="none" w:sz="0" w:space="0" w:color="auto"/>
              </w:divBdr>
            </w:div>
          </w:divsChild>
        </w:div>
        <w:div w:id="429155954">
          <w:marLeft w:val="60"/>
          <w:marRight w:val="60"/>
          <w:marTop w:val="100"/>
          <w:marBottom w:val="100"/>
          <w:divBdr>
            <w:top w:val="none" w:sz="0" w:space="0" w:color="auto"/>
            <w:left w:val="none" w:sz="0" w:space="0" w:color="auto"/>
            <w:bottom w:val="none" w:sz="0" w:space="0" w:color="auto"/>
            <w:right w:val="none" w:sz="0" w:space="0" w:color="auto"/>
          </w:divBdr>
          <w:divsChild>
            <w:div w:id="275675929">
              <w:marLeft w:val="0"/>
              <w:marRight w:val="0"/>
              <w:marTop w:val="0"/>
              <w:marBottom w:val="0"/>
              <w:divBdr>
                <w:top w:val="none" w:sz="0" w:space="0" w:color="auto"/>
                <w:left w:val="none" w:sz="0" w:space="0" w:color="auto"/>
                <w:bottom w:val="none" w:sz="0" w:space="0" w:color="auto"/>
                <w:right w:val="none" w:sz="0" w:space="0" w:color="auto"/>
              </w:divBdr>
            </w:div>
          </w:divsChild>
        </w:div>
        <w:div w:id="1432317101">
          <w:marLeft w:val="60"/>
          <w:marRight w:val="60"/>
          <w:marTop w:val="100"/>
          <w:marBottom w:val="100"/>
          <w:divBdr>
            <w:top w:val="none" w:sz="0" w:space="0" w:color="auto"/>
            <w:left w:val="none" w:sz="0" w:space="0" w:color="auto"/>
            <w:bottom w:val="none" w:sz="0" w:space="0" w:color="auto"/>
            <w:right w:val="none" w:sz="0" w:space="0" w:color="auto"/>
          </w:divBdr>
        </w:div>
        <w:div w:id="1239944731">
          <w:marLeft w:val="60"/>
          <w:marRight w:val="60"/>
          <w:marTop w:val="100"/>
          <w:marBottom w:val="100"/>
          <w:divBdr>
            <w:top w:val="none" w:sz="0" w:space="0" w:color="auto"/>
            <w:left w:val="none" w:sz="0" w:space="0" w:color="auto"/>
            <w:bottom w:val="none" w:sz="0" w:space="0" w:color="auto"/>
            <w:right w:val="none" w:sz="0" w:space="0" w:color="auto"/>
          </w:divBdr>
        </w:div>
        <w:div w:id="50230391">
          <w:marLeft w:val="60"/>
          <w:marRight w:val="60"/>
          <w:marTop w:val="100"/>
          <w:marBottom w:val="100"/>
          <w:divBdr>
            <w:top w:val="none" w:sz="0" w:space="0" w:color="auto"/>
            <w:left w:val="none" w:sz="0" w:space="0" w:color="auto"/>
            <w:bottom w:val="none" w:sz="0" w:space="0" w:color="auto"/>
            <w:right w:val="none" w:sz="0" w:space="0" w:color="auto"/>
          </w:divBdr>
          <w:divsChild>
            <w:div w:id="1038817538">
              <w:marLeft w:val="0"/>
              <w:marRight w:val="0"/>
              <w:marTop w:val="0"/>
              <w:marBottom w:val="0"/>
              <w:divBdr>
                <w:top w:val="none" w:sz="0" w:space="0" w:color="auto"/>
                <w:left w:val="none" w:sz="0" w:space="0" w:color="auto"/>
                <w:bottom w:val="none" w:sz="0" w:space="0" w:color="auto"/>
                <w:right w:val="none" w:sz="0" w:space="0" w:color="auto"/>
              </w:divBdr>
            </w:div>
          </w:divsChild>
        </w:div>
        <w:div w:id="499929611">
          <w:marLeft w:val="60"/>
          <w:marRight w:val="60"/>
          <w:marTop w:val="100"/>
          <w:marBottom w:val="100"/>
          <w:divBdr>
            <w:top w:val="none" w:sz="0" w:space="0" w:color="auto"/>
            <w:left w:val="none" w:sz="0" w:space="0" w:color="auto"/>
            <w:bottom w:val="none" w:sz="0" w:space="0" w:color="auto"/>
            <w:right w:val="none" w:sz="0" w:space="0" w:color="auto"/>
          </w:divBdr>
        </w:div>
        <w:div w:id="622886840">
          <w:marLeft w:val="60"/>
          <w:marRight w:val="60"/>
          <w:marTop w:val="100"/>
          <w:marBottom w:val="100"/>
          <w:divBdr>
            <w:top w:val="none" w:sz="0" w:space="0" w:color="auto"/>
            <w:left w:val="none" w:sz="0" w:space="0" w:color="auto"/>
            <w:bottom w:val="none" w:sz="0" w:space="0" w:color="auto"/>
            <w:right w:val="none" w:sz="0" w:space="0" w:color="auto"/>
          </w:divBdr>
          <w:divsChild>
            <w:div w:id="216891365">
              <w:marLeft w:val="0"/>
              <w:marRight w:val="0"/>
              <w:marTop w:val="0"/>
              <w:marBottom w:val="0"/>
              <w:divBdr>
                <w:top w:val="none" w:sz="0" w:space="0" w:color="auto"/>
                <w:left w:val="none" w:sz="0" w:space="0" w:color="auto"/>
                <w:bottom w:val="none" w:sz="0" w:space="0" w:color="auto"/>
                <w:right w:val="none" w:sz="0" w:space="0" w:color="auto"/>
              </w:divBdr>
            </w:div>
          </w:divsChild>
        </w:div>
        <w:div w:id="2059696855">
          <w:marLeft w:val="60"/>
          <w:marRight w:val="60"/>
          <w:marTop w:val="100"/>
          <w:marBottom w:val="100"/>
          <w:divBdr>
            <w:top w:val="none" w:sz="0" w:space="0" w:color="auto"/>
            <w:left w:val="none" w:sz="0" w:space="0" w:color="auto"/>
            <w:bottom w:val="none" w:sz="0" w:space="0" w:color="auto"/>
            <w:right w:val="none" w:sz="0" w:space="0" w:color="auto"/>
          </w:divBdr>
          <w:divsChild>
            <w:div w:id="1943419711">
              <w:marLeft w:val="0"/>
              <w:marRight w:val="0"/>
              <w:marTop w:val="0"/>
              <w:marBottom w:val="0"/>
              <w:divBdr>
                <w:top w:val="none" w:sz="0" w:space="0" w:color="auto"/>
                <w:left w:val="none" w:sz="0" w:space="0" w:color="auto"/>
                <w:bottom w:val="none" w:sz="0" w:space="0" w:color="auto"/>
                <w:right w:val="none" w:sz="0" w:space="0" w:color="auto"/>
              </w:divBdr>
            </w:div>
          </w:divsChild>
        </w:div>
        <w:div w:id="919799458">
          <w:marLeft w:val="60"/>
          <w:marRight w:val="60"/>
          <w:marTop w:val="100"/>
          <w:marBottom w:val="100"/>
          <w:divBdr>
            <w:top w:val="none" w:sz="0" w:space="0" w:color="auto"/>
            <w:left w:val="none" w:sz="0" w:space="0" w:color="auto"/>
            <w:bottom w:val="none" w:sz="0" w:space="0" w:color="auto"/>
            <w:right w:val="none" w:sz="0" w:space="0" w:color="auto"/>
          </w:divBdr>
        </w:div>
        <w:div w:id="1979801467">
          <w:marLeft w:val="60"/>
          <w:marRight w:val="60"/>
          <w:marTop w:val="100"/>
          <w:marBottom w:val="100"/>
          <w:divBdr>
            <w:top w:val="none" w:sz="0" w:space="0" w:color="auto"/>
            <w:left w:val="none" w:sz="0" w:space="0" w:color="auto"/>
            <w:bottom w:val="none" w:sz="0" w:space="0" w:color="auto"/>
            <w:right w:val="none" w:sz="0" w:space="0" w:color="auto"/>
          </w:divBdr>
        </w:div>
        <w:div w:id="1385834296">
          <w:marLeft w:val="60"/>
          <w:marRight w:val="60"/>
          <w:marTop w:val="100"/>
          <w:marBottom w:val="100"/>
          <w:divBdr>
            <w:top w:val="none" w:sz="0" w:space="0" w:color="auto"/>
            <w:left w:val="none" w:sz="0" w:space="0" w:color="auto"/>
            <w:bottom w:val="none" w:sz="0" w:space="0" w:color="auto"/>
            <w:right w:val="none" w:sz="0" w:space="0" w:color="auto"/>
          </w:divBdr>
          <w:divsChild>
            <w:div w:id="666908144">
              <w:marLeft w:val="0"/>
              <w:marRight w:val="0"/>
              <w:marTop w:val="0"/>
              <w:marBottom w:val="0"/>
              <w:divBdr>
                <w:top w:val="none" w:sz="0" w:space="0" w:color="auto"/>
                <w:left w:val="none" w:sz="0" w:space="0" w:color="auto"/>
                <w:bottom w:val="none" w:sz="0" w:space="0" w:color="auto"/>
                <w:right w:val="none" w:sz="0" w:space="0" w:color="auto"/>
              </w:divBdr>
            </w:div>
          </w:divsChild>
        </w:div>
        <w:div w:id="627932865">
          <w:marLeft w:val="60"/>
          <w:marRight w:val="60"/>
          <w:marTop w:val="100"/>
          <w:marBottom w:val="100"/>
          <w:divBdr>
            <w:top w:val="none" w:sz="0" w:space="0" w:color="auto"/>
            <w:left w:val="none" w:sz="0" w:space="0" w:color="auto"/>
            <w:bottom w:val="none" w:sz="0" w:space="0" w:color="auto"/>
            <w:right w:val="none" w:sz="0" w:space="0" w:color="auto"/>
          </w:divBdr>
        </w:div>
        <w:div w:id="407460999">
          <w:marLeft w:val="60"/>
          <w:marRight w:val="60"/>
          <w:marTop w:val="100"/>
          <w:marBottom w:val="100"/>
          <w:divBdr>
            <w:top w:val="none" w:sz="0" w:space="0" w:color="auto"/>
            <w:left w:val="none" w:sz="0" w:space="0" w:color="auto"/>
            <w:bottom w:val="none" w:sz="0" w:space="0" w:color="auto"/>
            <w:right w:val="none" w:sz="0" w:space="0" w:color="auto"/>
          </w:divBdr>
          <w:divsChild>
            <w:div w:id="1628782313">
              <w:marLeft w:val="0"/>
              <w:marRight w:val="0"/>
              <w:marTop w:val="0"/>
              <w:marBottom w:val="0"/>
              <w:divBdr>
                <w:top w:val="none" w:sz="0" w:space="0" w:color="auto"/>
                <w:left w:val="none" w:sz="0" w:space="0" w:color="auto"/>
                <w:bottom w:val="none" w:sz="0" w:space="0" w:color="auto"/>
                <w:right w:val="none" w:sz="0" w:space="0" w:color="auto"/>
              </w:divBdr>
            </w:div>
          </w:divsChild>
        </w:div>
        <w:div w:id="1505053846">
          <w:marLeft w:val="60"/>
          <w:marRight w:val="60"/>
          <w:marTop w:val="100"/>
          <w:marBottom w:val="100"/>
          <w:divBdr>
            <w:top w:val="none" w:sz="0" w:space="0" w:color="auto"/>
            <w:left w:val="none" w:sz="0" w:space="0" w:color="auto"/>
            <w:bottom w:val="none" w:sz="0" w:space="0" w:color="auto"/>
            <w:right w:val="none" w:sz="0" w:space="0" w:color="auto"/>
          </w:divBdr>
          <w:divsChild>
            <w:div w:id="544101624">
              <w:marLeft w:val="0"/>
              <w:marRight w:val="0"/>
              <w:marTop w:val="0"/>
              <w:marBottom w:val="0"/>
              <w:divBdr>
                <w:top w:val="none" w:sz="0" w:space="0" w:color="auto"/>
                <w:left w:val="none" w:sz="0" w:space="0" w:color="auto"/>
                <w:bottom w:val="none" w:sz="0" w:space="0" w:color="auto"/>
                <w:right w:val="none" w:sz="0" w:space="0" w:color="auto"/>
              </w:divBdr>
            </w:div>
          </w:divsChild>
        </w:div>
        <w:div w:id="932935135">
          <w:marLeft w:val="60"/>
          <w:marRight w:val="60"/>
          <w:marTop w:val="100"/>
          <w:marBottom w:val="100"/>
          <w:divBdr>
            <w:top w:val="none" w:sz="0" w:space="0" w:color="auto"/>
            <w:left w:val="none" w:sz="0" w:space="0" w:color="auto"/>
            <w:bottom w:val="none" w:sz="0" w:space="0" w:color="auto"/>
            <w:right w:val="none" w:sz="0" w:space="0" w:color="auto"/>
          </w:divBdr>
        </w:div>
        <w:div w:id="395476457">
          <w:marLeft w:val="60"/>
          <w:marRight w:val="60"/>
          <w:marTop w:val="100"/>
          <w:marBottom w:val="100"/>
          <w:divBdr>
            <w:top w:val="none" w:sz="0" w:space="0" w:color="auto"/>
            <w:left w:val="none" w:sz="0" w:space="0" w:color="auto"/>
            <w:bottom w:val="none" w:sz="0" w:space="0" w:color="auto"/>
            <w:right w:val="none" w:sz="0" w:space="0" w:color="auto"/>
          </w:divBdr>
        </w:div>
        <w:div w:id="463550314">
          <w:marLeft w:val="60"/>
          <w:marRight w:val="60"/>
          <w:marTop w:val="100"/>
          <w:marBottom w:val="100"/>
          <w:divBdr>
            <w:top w:val="none" w:sz="0" w:space="0" w:color="auto"/>
            <w:left w:val="none" w:sz="0" w:space="0" w:color="auto"/>
            <w:bottom w:val="none" w:sz="0" w:space="0" w:color="auto"/>
            <w:right w:val="none" w:sz="0" w:space="0" w:color="auto"/>
          </w:divBdr>
          <w:divsChild>
            <w:div w:id="231162879">
              <w:marLeft w:val="0"/>
              <w:marRight w:val="0"/>
              <w:marTop w:val="0"/>
              <w:marBottom w:val="0"/>
              <w:divBdr>
                <w:top w:val="none" w:sz="0" w:space="0" w:color="auto"/>
                <w:left w:val="none" w:sz="0" w:space="0" w:color="auto"/>
                <w:bottom w:val="none" w:sz="0" w:space="0" w:color="auto"/>
                <w:right w:val="none" w:sz="0" w:space="0" w:color="auto"/>
              </w:divBdr>
            </w:div>
          </w:divsChild>
        </w:div>
        <w:div w:id="17513139">
          <w:marLeft w:val="60"/>
          <w:marRight w:val="60"/>
          <w:marTop w:val="100"/>
          <w:marBottom w:val="100"/>
          <w:divBdr>
            <w:top w:val="none" w:sz="0" w:space="0" w:color="auto"/>
            <w:left w:val="none" w:sz="0" w:space="0" w:color="auto"/>
            <w:bottom w:val="none" w:sz="0" w:space="0" w:color="auto"/>
            <w:right w:val="none" w:sz="0" w:space="0" w:color="auto"/>
          </w:divBdr>
        </w:div>
        <w:div w:id="2110735082">
          <w:marLeft w:val="60"/>
          <w:marRight w:val="60"/>
          <w:marTop w:val="100"/>
          <w:marBottom w:val="100"/>
          <w:divBdr>
            <w:top w:val="none" w:sz="0" w:space="0" w:color="auto"/>
            <w:left w:val="none" w:sz="0" w:space="0" w:color="auto"/>
            <w:bottom w:val="none" w:sz="0" w:space="0" w:color="auto"/>
            <w:right w:val="none" w:sz="0" w:space="0" w:color="auto"/>
          </w:divBdr>
          <w:divsChild>
            <w:div w:id="2043819799">
              <w:marLeft w:val="0"/>
              <w:marRight w:val="0"/>
              <w:marTop w:val="0"/>
              <w:marBottom w:val="0"/>
              <w:divBdr>
                <w:top w:val="none" w:sz="0" w:space="0" w:color="auto"/>
                <w:left w:val="none" w:sz="0" w:space="0" w:color="auto"/>
                <w:bottom w:val="none" w:sz="0" w:space="0" w:color="auto"/>
                <w:right w:val="none" w:sz="0" w:space="0" w:color="auto"/>
              </w:divBdr>
            </w:div>
          </w:divsChild>
        </w:div>
        <w:div w:id="1694765943">
          <w:marLeft w:val="60"/>
          <w:marRight w:val="60"/>
          <w:marTop w:val="100"/>
          <w:marBottom w:val="100"/>
          <w:divBdr>
            <w:top w:val="none" w:sz="0" w:space="0" w:color="auto"/>
            <w:left w:val="none" w:sz="0" w:space="0" w:color="auto"/>
            <w:bottom w:val="none" w:sz="0" w:space="0" w:color="auto"/>
            <w:right w:val="none" w:sz="0" w:space="0" w:color="auto"/>
          </w:divBdr>
          <w:divsChild>
            <w:div w:id="409276670">
              <w:marLeft w:val="0"/>
              <w:marRight w:val="0"/>
              <w:marTop w:val="0"/>
              <w:marBottom w:val="0"/>
              <w:divBdr>
                <w:top w:val="none" w:sz="0" w:space="0" w:color="auto"/>
                <w:left w:val="none" w:sz="0" w:space="0" w:color="auto"/>
                <w:bottom w:val="none" w:sz="0" w:space="0" w:color="auto"/>
                <w:right w:val="none" w:sz="0" w:space="0" w:color="auto"/>
              </w:divBdr>
            </w:div>
          </w:divsChild>
        </w:div>
        <w:div w:id="1434864256">
          <w:marLeft w:val="60"/>
          <w:marRight w:val="60"/>
          <w:marTop w:val="100"/>
          <w:marBottom w:val="100"/>
          <w:divBdr>
            <w:top w:val="none" w:sz="0" w:space="0" w:color="auto"/>
            <w:left w:val="none" w:sz="0" w:space="0" w:color="auto"/>
            <w:bottom w:val="none" w:sz="0" w:space="0" w:color="auto"/>
            <w:right w:val="none" w:sz="0" w:space="0" w:color="auto"/>
          </w:divBdr>
        </w:div>
        <w:div w:id="545070200">
          <w:marLeft w:val="60"/>
          <w:marRight w:val="60"/>
          <w:marTop w:val="100"/>
          <w:marBottom w:val="100"/>
          <w:divBdr>
            <w:top w:val="none" w:sz="0" w:space="0" w:color="auto"/>
            <w:left w:val="none" w:sz="0" w:space="0" w:color="auto"/>
            <w:bottom w:val="none" w:sz="0" w:space="0" w:color="auto"/>
            <w:right w:val="none" w:sz="0" w:space="0" w:color="auto"/>
          </w:divBdr>
        </w:div>
        <w:div w:id="1460563166">
          <w:marLeft w:val="60"/>
          <w:marRight w:val="60"/>
          <w:marTop w:val="100"/>
          <w:marBottom w:val="100"/>
          <w:divBdr>
            <w:top w:val="none" w:sz="0" w:space="0" w:color="auto"/>
            <w:left w:val="none" w:sz="0" w:space="0" w:color="auto"/>
            <w:bottom w:val="none" w:sz="0" w:space="0" w:color="auto"/>
            <w:right w:val="none" w:sz="0" w:space="0" w:color="auto"/>
          </w:divBdr>
          <w:divsChild>
            <w:div w:id="906763572">
              <w:marLeft w:val="0"/>
              <w:marRight w:val="0"/>
              <w:marTop w:val="0"/>
              <w:marBottom w:val="0"/>
              <w:divBdr>
                <w:top w:val="none" w:sz="0" w:space="0" w:color="auto"/>
                <w:left w:val="none" w:sz="0" w:space="0" w:color="auto"/>
                <w:bottom w:val="none" w:sz="0" w:space="0" w:color="auto"/>
                <w:right w:val="none" w:sz="0" w:space="0" w:color="auto"/>
              </w:divBdr>
            </w:div>
          </w:divsChild>
        </w:div>
        <w:div w:id="456071674">
          <w:marLeft w:val="60"/>
          <w:marRight w:val="60"/>
          <w:marTop w:val="100"/>
          <w:marBottom w:val="100"/>
          <w:divBdr>
            <w:top w:val="none" w:sz="0" w:space="0" w:color="auto"/>
            <w:left w:val="none" w:sz="0" w:space="0" w:color="auto"/>
            <w:bottom w:val="none" w:sz="0" w:space="0" w:color="auto"/>
            <w:right w:val="none" w:sz="0" w:space="0" w:color="auto"/>
          </w:divBdr>
        </w:div>
        <w:div w:id="990525919">
          <w:marLeft w:val="60"/>
          <w:marRight w:val="60"/>
          <w:marTop w:val="100"/>
          <w:marBottom w:val="100"/>
          <w:divBdr>
            <w:top w:val="none" w:sz="0" w:space="0" w:color="auto"/>
            <w:left w:val="none" w:sz="0" w:space="0" w:color="auto"/>
            <w:bottom w:val="none" w:sz="0" w:space="0" w:color="auto"/>
            <w:right w:val="none" w:sz="0" w:space="0" w:color="auto"/>
          </w:divBdr>
          <w:divsChild>
            <w:div w:id="514804623">
              <w:marLeft w:val="0"/>
              <w:marRight w:val="0"/>
              <w:marTop w:val="0"/>
              <w:marBottom w:val="0"/>
              <w:divBdr>
                <w:top w:val="none" w:sz="0" w:space="0" w:color="auto"/>
                <w:left w:val="none" w:sz="0" w:space="0" w:color="auto"/>
                <w:bottom w:val="none" w:sz="0" w:space="0" w:color="auto"/>
                <w:right w:val="none" w:sz="0" w:space="0" w:color="auto"/>
              </w:divBdr>
            </w:div>
          </w:divsChild>
        </w:div>
        <w:div w:id="676230808">
          <w:marLeft w:val="60"/>
          <w:marRight w:val="60"/>
          <w:marTop w:val="100"/>
          <w:marBottom w:val="100"/>
          <w:divBdr>
            <w:top w:val="none" w:sz="0" w:space="0" w:color="auto"/>
            <w:left w:val="none" w:sz="0" w:space="0" w:color="auto"/>
            <w:bottom w:val="none" w:sz="0" w:space="0" w:color="auto"/>
            <w:right w:val="none" w:sz="0" w:space="0" w:color="auto"/>
          </w:divBdr>
          <w:divsChild>
            <w:div w:id="1754014140">
              <w:marLeft w:val="0"/>
              <w:marRight w:val="0"/>
              <w:marTop w:val="0"/>
              <w:marBottom w:val="0"/>
              <w:divBdr>
                <w:top w:val="none" w:sz="0" w:space="0" w:color="auto"/>
                <w:left w:val="none" w:sz="0" w:space="0" w:color="auto"/>
                <w:bottom w:val="none" w:sz="0" w:space="0" w:color="auto"/>
                <w:right w:val="none" w:sz="0" w:space="0" w:color="auto"/>
              </w:divBdr>
            </w:div>
          </w:divsChild>
        </w:div>
        <w:div w:id="1126006259">
          <w:marLeft w:val="60"/>
          <w:marRight w:val="60"/>
          <w:marTop w:val="100"/>
          <w:marBottom w:val="100"/>
          <w:divBdr>
            <w:top w:val="none" w:sz="0" w:space="0" w:color="auto"/>
            <w:left w:val="none" w:sz="0" w:space="0" w:color="auto"/>
            <w:bottom w:val="none" w:sz="0" w:space="0" w:color="auto"/>
            <w:right w:val="none" w:sz="0" w:space="0" w:color="auto"/>
          </w:divBdr>
        </w:div>
        <w:div w:id="123351326">
          <w:marLeft w:val="60"/>
          <w:marRight w:val="60"/>
          <w:marTop w:val="100"/>
          <w:marBottom w:val="100"/>
          <w:divBdr>
            <w:top w:val="none" w:sz="0" w:space="0" w:color="auto"/>
            <w:left w:val="none" w:sz="0" w:space="0" w:color="auto"/>
            <w:bottom w:val="none" w:sz="0" w:space="0" w:color="auto"/>
            <w:right w:val="none" w:sz="0" w:space="0" w:color="auto"/>
          </w:divBdr>
        </w:div>
        <w:div w:id="2112235308">
          <w:marLeft w:val="60"/>
          <w:marRight w:val="60"/>
          <w:marTop w:val="100"/>
          <w:marBottom w:val="100"/>
          <w:divBdr>
            <w:top w:val="none" w:sz="0" w:space="0" w:color="auto"/>
            <w:left w:val="none" w:sz="0" w:space="0" w:color="auto"/>
            <w:bottom w:val="none" w:sz="0" w:space="0" w:color="auto"/>
            <w:right w:val="none" w:sz="0" w:space="0" w:color="auto"/>
          </w:divBdr>
          <w:divsChild>
            <w:div w:id="1640842885">
              <w:marLeft w:val="0"/>
              <w:marRight w:val="0"/>
              <w:marTop w:val="0"/>
              <w:marBottom w:val="0"/>
              <w:divBdr>
                <w:top w:val="none" w:sz="0" w:space="0" w:color="auto"/>
                <w:left w:val="none" w:sz="0" w:space="0" w:color="auto"/>
                <w:bottom w:val="none" w:sz="0" w:space="0" w:color="auto"/>
                <w:right w:val="none" w:sz="0" w:space="0" w:color="auto"/>
              </w:divBdr>
            </w:div>
          </w:divsChild>
        </w:div>
        <w:div w:id="1361127128">
          <w:marLeft w:val="60"/>
          <w:marRight w:val="60"/>
          <w:marTop w:val="100"/>
          <w:marBottom w:val="100"/>
          <w:divBdr>
            <w:top w:val="none" w:sz="0" w:space="0" w:color="auto"/>
            <w:left w:val="none" w:sz="0" w:space="0" w:color="auto"/>
            <w:bottom w:val="none" w:sz="0" w:space="0" w:color="auto"/>
            <w:right w:val="none" w:sz="0" w:space="0" w:color="auto"/>
          </w:divBdr>
        </w:div>
        <w:div w:id="771319480">
          <w:marLeft w:val="60"/>
          <w:marRight w:val="60"/>
          <w:marTop w:val="100"/>
          <w:marBottom w:val="100"/>
          <w:divBdr>
            <w:top w:val="none" w:sz="0" w:space="0" w:color="auto"/>
            <w:left w:val="none" w:sz="0" w:space="0" w:color="auto"/>
            <w:bottom w:val="none" w:sz="0" w:space="0" w:color="auto"/>
            <w:right w:val="none" w:sz="0" w:space="0" w:color="auto"/>
          </w:divBdr>
          <w:divsChild>
            <w:div w:id="1061904235">
              <w:marLeft w:val="0"/>
              <w:marRight w:val="0"/>
              <w:marTop w:val="0"/>
              <w:marBottom w:val="0"/>
              <w:divBdr>
                <w:top w:val="none" w:sz="0" w:space="0" w:color="auto"/>
                <w:left w:val="none" w:sz="0" w:space="0" w:color="auto"/>
                <w:bottom w:val="none" w:sz="0" w:space="0" w:color="auto"/>
                <w:right w:val="none" w:sz="0" w:space="0" w:color="auto"/>
              </w:divBdr>
            </w:div>
          </w:divsChild>
        </w:div>
        <w:div w:id="1659725482">
          <w:marLeft w:val="60"/>
          <w:marRight w:val="60"/>
          <w:marTop w:val="100"/>
          <w:marBottom w:val="100"/>
          <w:divBdr>
            <w:top w:val="none" w:sz="0" w:space="0" w:color="auto"/>
            <w:left w:val="none" w:sz="0" w:space="0" w:color="auto"/>
            <w:bottom w:val="none" w:sz="0" w:space="0" w:color="auto"/>
            <w:right w:val="none" w:sz="0" w:space="0" w:color="auto"/>
          </w:divBdr>
          <w:divsChild>
            <w:div w:id="63184614">
              <w:marLeft w:val="0"/>
              <w:marRight w:val="0"/>
              <w:marTop w:val="0"/>
              <w:marBottom w:val="0"/>
              <w:divBdr>
                <w:top w:val="none" w:sz="0" w:space="0" w:color="auto"/>
                <w:left w:val="none" w:sz="0" w:space="0" w:color="auto"/>
                <w:bottom w:val="none" w:sz="0" w:space="0" w:color="auto"/>
                <w:right w:val="none" w:sz="0" w:space="0" w:color="auto"/>
              </w:divBdr>
            </w:div>
          </w:divsChild>
        </w:div>
        <w:div w:id="812909423">
          <w:marLeft w:val="60"/>
          <w:marRight w:val="60"/>
          <w:marTop w:val="100"/>
          <w:marBottom w:val="100"/>
          <w:divBdr>
            <w:top w:val="none" w:sz="0" w:space="0" w:color="auto"/>
            <w:left w:val="none" w:sz="0" w:space="0" w:color="auto"/>
            <w:bottom w:val="none" w:sz="0" w:space="0" w:color="auto"/>
            <w:right w:val="none" w:sz="0" w:space="0" w:color="auto"/>
          </w:divBdr>
          <w:divsChild>
            <w:div w:id="560868373">
              <w:marLeft w:val="0"/>
              <w:marRight w:val="0"/>
              <w:marTop w:val="0"/>
              <w:marBottom w:val="0"/>
              <w:divBdr>
                <w:top w:val="none" w:sz="0" w:space="0" w:color="auto"/>
                <w:left w:val="none" w:sz="0" w:space="0" w:color="auto"/>
                <w:bottom w:val="none" w:sz="0" w:space="0" w:color="auto"/>
                <w:right w:val="none" w:sz="0" w:space="0" w:color="auto"/>
              </w:divBdr>
            </w:div>
          </w:divsChild>
        </w:div>
        <w:div w:id="639264818">
          <w:marLeft w:val="60"/>
          <w:marRight w:val="60"/>
          <w:marTop w:val="100"/>
          <w:marBottom w:val="100"/>
          <w:divBdr>
            <w:top w:val="none" w:sz="0" w:space="0" w:color="auto"/>
            <w:left w:val="none" w:sz="0" w:space="0" w:color="auto"/>
            <w:bottom w:val="none" w:sz="0" w:space="0" w:color="auto"/>
            <w:right w:val="none" w:sz="0" w:space="0" w:color="auto"/>
          </w:divBdr>
          <w:divsChild>
            <w:div w:id="1159735019">
              <w:marLeft w:val="0"/>
              <w:marRight w:val="0"/>
              <w:marTop w:val="0"/>
              <w:marBottom w:val="0"/>
              <w:divBdr>
                <w:top w:val="none" w:sz="0" w:space="0" w:color="auto"/>
                <w:left w:val="none" w:sz="0" w:space="0" w:color="auto"/>
                <w:bottom w:val="none" w:sz="0" w:space="0" w:color="auto"/>
                <w:right w:val="none" w:sz="0" w:space="0" w:color="auto"/>
              </w:divBdr>
            </w:div>
          </w:divsChild>
        </w:div>
        <w:div w:id="474687060">
          <w:marLeft w:val="60"/>
          <w:marRight w:val="60"/>
          <w:marTop w:val="100"/>
          <w:marBottom w:val="100"/>
          <w:divBdr>
            <w:top w:val="none" w:sz="0" w:space="0" w:color="auto"/>
            <w:left w:val="none" w:sz="0" w:space="0" w:color="auto"/>
            <w:bottom w:val="none" w:sz="0" w:space="0" w:color="auto"/>
            <w:right w:val="none" w:sz="0" w:space="0" w:color="auto"/>
          </w:divBdr>
          <w:divsChild>
            <w:div w:id="1620917807">
              <w:marLeft w:val="0"/>
              <w:marRight w:val="0"/>
              <w:marTop w:val="0"/>
              <w:marBottom w:val="0"/>
              <w:divBdr>
                <w:top w:val="none" w:sz="0" w:space="0" w:color="auto"/>
                <w:left w:val="none" w:sz="0" w:space="0" w:color="auto"/>
                <w:bottom w:val="none" w:sz="0" w:space="0" w:color="auto"/>
                <w:right w:val="none" w:sz="0" w:space="0" w:color="auto"/>
              </w:divBdr>
            </w:div>
          </w:divsChild>
        </w:div>
        <w:div w:id="21789511">
          <w:marLeft w:val="60"/>
          <w:marRight w:val="60"/>
          <w:marTop w:val="100"/>
          <w:marBottom w:val="100"/>
          <w:divBdr>
            <w:top w:val="none" w:sz="0" w:space="0" w:color="auto"/>
            <w:left w:val="none" w:sz="0" w:space="0" w:color="auto"/>
            <w:bottom w:val="none" w:sz="0" w:space="0" w:color="auto"/>
            <w:right w:val="none" w:sz="0" w:space="0" w:color="auto"/>
          </w:divBdr>
          <w:divsChild>
            <w:div w:id="99448840">
              <w:marLeft w:val="0"/>
              <w:marRight w:val="0"/>
              <w:marTop w:val="0"/>
              <w:marBottom w:val="0"/>
              <w:divBdr>
                <w:top w:val="none" w:sz="0" w:space="0" w:color="auto"/>
                <w:left w:val="none" w:sz="0" w:space="0" w:color="auto"/>
                <w:bottom w:val="none" w:sz="0" w:space="0" w:color="auto"/>
                <w:right w:val="none" w:sz="0" w:space="0" w:color="auto"/>
              </w:divBdr>
            </w:div>
          </w:divsChild>
        </w:div>
        <w:div w:id="96413562">
          <w:marLeft w:val="60"/>
          <w:marRight w:val="60"/>
          <w:marTop w:val="100"/>
          <w:marBottom w:val="100"/>
          <w:divBdr>
            <w:top w:val="none" w:sz="0" w:space="0" w:color="auto"/>
            <w:left w:val="none" w:sz="0" w:space="0" w:color="auto"/>
            <w:bottom w:val="none" w:sz="0" w:space="0" w:color="auto"/>
            <w:right w:val="none" w:sz="0" w:space="0" w:color="auto"/>
          </w:divBdr>
          <w:divsChild>
            <w:div w:id="1890917331">
              <w:marLeft w:val="0"/>
              <w:marRight w:val="0"/>
              <w:marTop w:val="0"/>
              <w:marBottom w:val="0"/>
              <w:divBdr>
                <w:top w:val="none" w:sz="0" w:space="0" w:color="auto"/>
                <w:left w:val="none" w:sz="0" w:space="0" w:color="auto"/>
                <w:bottom w:val="none" w:sz="0" w:space="0" w:color="auto"/>
                <w:right w:val="none" w:sz="0" w:space="0" w:color="auto"/>
              </w:divBdr>
            </w:div>
          </w:divsChild>
        </w:div>
        <w:div w:id="504786830">
          <w:marLeft w:val="60"/>
          <w:marRight w:val="60"/>
          <w:marTop w:val="100"/>
          <w:marBottom w:val="100"/>
          <w:divBdr>
            <w:top w:val="none" w:sz="0" w:space="0" w:color="auto"/>
            <w:left w:val="none" w:sz="0" w:space="0" w:color="auto"/>
            <w:bottom w:val="none" w:sz="0" w:space="0" w:color="auto"/>
            <w:right w:val="none" w:sz="0" w:space="0" w:color="auto"/>
          </w:divBdr>
          <w:divsChild>
            <w:div w:id="865219728">
              <w:marLeft w:val="0"/>
              <w:marRight w:val="0"/>
              <w:marTop w:val="0"/>
              <w:marBottom w:val="0"/>
              <w:divBdr>
                <w:top w:val="none" w:sz="0" w:space="0" w:color="auto"/>
                <w:left w:val="none" w:sz="0" w:space="0" w:color="auto"/>
                <w:bottom w:val="none" w:sz="0" w:space="0" w:color="auto"/>
                <w:right w:val="none" w:sz="0" w:space="0" w:color="auto"/>
              </w:divBdr>
            </w:div>
          </w:divsChild>
        </w:div>
        <w:div w:id="1110933071">
          <w:marLeft w:val="60"/>
          <w:marRight w:val="60"/>
          <w:marTop w:val="100"/>
          <w:marBottom w:val="100"/>
          <w:divBdr>
            <w:top w:val="none" w:sz="0" w:space="0" w:color="auto"/>
            <w:left w:val="none" w:sz="0" w:space="0" w:color="auto"/>
            <w:bottom w:val="none" w:sz="0" w:space="0" w:color="auto"/>
            <w:right w:val="none" w:sz="0" w:space="0" w:color="auto"/>
          </w:divBdr>
        </w:div>
        <w:div w:id="1473207439">
          <w:marLeft w:val="60"/>
          <w:marRight w:val="60"/>
          <w:marTop w:val="100"/>
          <w:marBottom w:val="100"/>
          <w:divBdr>
            <w:top w:val="none" w:sz="0" w:space="0" w:color="auto"/>
            <w:left w:val="none" w:sz="0" w:space="0" w:color="auto"/>
            <w:bottom w:val="none" w:sz="0" w:space="0" w:color="auto"/>
            <w:right w:val="none" w:sz="0" w:space="0" w:color="auto"/>
          </w:divBdr>
        </w:div>
        <w:div w:id="134838004">
          <w:marLeft w:val="60"/>
          <w:marRight w:val="60"/>
          <w:marTop w:val="100"/>
          <w:marBottom w:val="100"/>
          <w:divBdr>
            <w:top w:val="none" w:sz="0" w:space="0" w:color="auto"/>
            <w:left w:val="none" w:sz="0" w:space="0" w:color="auto"/>
            <w:bottom w:val="none" w:sz="0" w:space="0" w:color="auto"/>
            <w:right w:val="none" w:sz="0" w:space="0" w:color="auto"/>
          </w:divBdr>
        </w:div>
        <w:div w:id="654529609">
          <w:marLeft w:val="60"/>
          <w:marRight w:val="60"/>
          <w:marTop w:val="100"/>
          <w:marBottom w:val="100"/>
          <w:divBdr>
            <w:top w:val="none" w:sz="0" w:space="0" w:color="auto"/>
            <w:left w:val="none" w:sz="0" w:space="0" w:color="auto"/>
            <w:bottom w:val="none" w:sz="0" w:space="0" w:color="auto"/>
            <w:right w:val="none" w:sz="0" w:space="0" w:color="auto"/>
          </w:divBdr>
        </w:div>
        <w:div w:id="1881240271">
          <w:marLeft w:val="60"/>
          <w:marRight w:val="60"/>
          <w:marTop w:val="100"/>
          <w:marBottom w:val="100"/>
          <w:divBdr>
            <w:top w:val="none" w:sz="0" w:space="0" w:color="auto"/>
            <w:left w:val="none" w:sz="0" w:space="0" w:color="auto"/>
            <w:bottom w:val="none" w:sz="0" w:space="0" w:color="auto"/>
            <w:right w:val="none" w:sz="0" w:space="0" w:color="auto"/>
          </w:divBdr>
          <w:divsChild>
            <w:div w:id="226307279">
              <w:marLeft w:val="0"/>
              <w:marRight w:val="0"/>
              <w:marTop w:val="0"/>
              <w:marBottom w:val="0"/>
              <w:divBdr>
                <w:top w:val="none" w:sz="0" w:space="0" w:color="auto"/>
                <w:left w:val="none" w:sz="0" w:space="0" w:color="auto"/>
                <w:bottom w:val="none" w:sz="0" w:space="0" w:color="auto"/>
                <w:right w:val="none" w:sz="0" w:space="0" w:color="auto"/>
              </w:divBdr>
            </w:div>
            <w:div w:id="392169002">
              <w:marLeft w:val="0"/>
              <w:marRight w:val="0"/>
              <w:marTop w:val="0"/>
              <w:marBottom w:val="0"/>
              <w:divBdr>
                <w:top w:val="none" w:sz="0" w:space="0" w:color="auto"/>
                <w:left w:val="none" w:sz="0" w:space="0" w:color="auto"/>
                <w:bottom w:val="none" w:sz="0" w:space="0" w:color="auto"/>
                <w:right w:val="none" w:sz="0" w:space="0" w:color="auto"/>
              </w:divBdr>
            </w:div>
            <w:div w:id="3373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366357">
      <w:bodyDiv w:val="1"/>
      <w:marLeft w:val="0"/>
      <w:marRight w:val="0"/>
      <w:marTop w:val="0"/>
      <w:marBottom w:val="0"/>
      <w:divBdr>
        <w:top w:val="none" w:sz="0" w:space="0" w:color="auto"/>
        <w:left w:val="none" w:sz="0" w:space="0" w:color="auto"/>
        <w:bottom w:val="none" w:sz="0" w:space="0" w:color="auto"/>
        <w:right w:val="none" w:sz="0" w:space="0" w:color="auto"/>
      </w:divBdr>
      <w:divsChild>
        <w:div w:id="1142699405">
          <w:marLeft w:val="0"/>
          <w:marRight w:val="0"/>
          <w:marTop w:val="0"/>
          <w:marBottom w:val="0"/>
          <w:divBdr>
            <w:top w:val="none" w:sz="0" w:space="0" w:color="auto"/>
            <w:left w:val="none" w:sz="0" w:space="0" w:color="auto"/>
            <w:bottom w:val="none" w:sz="0" w:space="0" w:color="auto"/>
            <w:right w:val="none" w:sz="0" w:space="0" w:color="auto"/>
          </w:divBdr>
          <w:divsChild>
            <w:div w:id="1751536637">
              <w:marLeft w:val="450"/>
              <w:marRight w:val="-300"/>
              <w:marTop w:val="75"/>
              <w:marBottom w:val="450"/>
              <w:divBdr>
                <w:top w:val="none" w:sz="0" w:space="0" w:color="auto"/>
                <w:left w:val="none" w:sz="0" w:space="0" w:color="auto"/>
                <w:bottom w:val="none" w:sz="0" w:space="0" w:color="auto"/>
                <w:right w:val="none" w:sz="0" w:space="0" w:color="auto"/>
              </w:divBdr>
              <w:divsChild>
                <w:div w:id="566377712">
                  <w:marLeft w:val="0"/>
                  <w:marRight w:val="0"/>
                  <w:marTop w:val="0"/>
                  <w:marBottom w:val="0"/>
                  <w:divBdr>
                    <w:top w:val="none" w:sz="0" w:space="0" w:color="auto"/>
                    <w:left w:val="none" w:sz="0" w:space="0" w:color="auto"/>
                    <w:bottom w:val="none" w:sz="0" w:space="0" w:color="auto"/>
                    <w:right w:val="none" w:sz="0" w:space="0" w:color="auto"/>
                  </w:divBdr>
                  <w:divsChild>
                    <w:div w:id="920873214">
                      <w:marLeft w:val="0"/>
                      <w:marRight w:val="0"/>
                      <w:marTop w:val="0"/>
                      <w:marBottom w:val="0"/>
                      <w:divBdr>
                        <w:top w:val="none" w:sz="0" w:space="0" w:color="auto"/>
                        <w:left w:val="none" w:sz="0" w:space="0" w:color="auto"/>
                        <w:bottom w:val="none" w:sz="0" w:space="0" w:color="auto"/>
                        <w:right w:val="none" w:sz="0" w:space="0" w:color="auto"/>
                      </w:divBdr>
                    </w:div>
                    <w:div w:id="198708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634154">
      <w:bodyDiv w:val="1"/>
      <w:marLeft w:val="0"/>
      <w:marRight w:val="0"/>
      <w:marTop w:val="0"/>
      <w:marBottom w:val="0"/>
      <w:divBdr>
        <w:top w:val="none" w:sz="0" w:space="0" w:color="auto"/>
        <w:left w:val="none" w:sz="0" w:space="0" w:color="auto"/>
        <w:bottom w:val="none" w:sz="0" w:space="0" w:color="auto"/>
        <w:right w:val="none" w:sz="0" w:space="0" w:color="auto"/>
      </w:divBdr>
      <w:divsChild>
        <w:div w:id="163057964">
          <w:marLeft w:val="60"/>
          <w:marRight w:val="60"/>
          <w:marTop w:val="100"/>
          <w:marBottom w:val="100"/>
          <w:divBdr>
            <w:top w:val="none" w:sz="0" w:space="0" w:color="auto"/>
            <w:left w:val="none" w:sz="0" w:space="0" w:color="auto"/>
            <w:bottom w:val="none" w:sz="0" w:space="0" w:color="auto"/>
            <w:right w:val="none" w:sz="0" w:space="0" w:color="auto"/>
          </w:divBdr>
          <w:divsChild>
            <w:div w:id="275253512">
              <w:marLeft w:val="0"/>
              <w:marRight w:val="0"/>
              <w:marTop w:val="0"/>
              <w:marBottom w:val="0"/>
              <w:divBdr>
                <w:top w:val="none" w:sz="0" w:space="0" w:color="auto"/>
                <w:left w:val="none" w:sz="0" w:space="0" w:color="auto"/>
                <w:bottom w:val="none" w:sz="0" w:space="0" w:color="auto"/>
                <w:right w:val="none" w:sz="0" w:space="0" w:color="auto"/>
              </w:divBdr>
            </w:div>
          </w:divsChild>
        </w:div>
        <w:div w:id="1598051653">
          <w:marLeft w:val="60"/>
          <w:marRight w:val="60"/>
          <w:marTop w:val="100"/>
          <w:marBottom w:val="100"/>
          <w:divBdr>
            <w:top w:val="none" w:sz="0" w:space="0" w:color="auto"/>
            <w:left w:val="none" w:sz="0" w:space="0" w:color="auto"/>
            <w:bottom w:val="none" w:sz="0" w:space="0" w:color="auto"/>
            <w:right w:val="none" w:sz="0" w:space="0" w:color="auto"/>
          </w:divBdr>
        </w:div>
        <w:div w:id="1780294141">
          <w:marLeft w:val="60"/>
          <w:marRight w:val="60"/>
          <w:marTop w:val="100"/>
          <w:marBottom w:val="100"/>
          <w:divBdr>
            <w:top w:val="none" w:sz="0" w:space="0" w:color="auto"/>
            <w:left w:val="none" w:sz="0" w:space="0" w:color="auto"/>
            <w:bottom w:val="none" w:sz="0" w:space="0" w:color="auto"/>
            <w:right w:val="none" w:sz="0" w:space="0" w:color="auto"/>
          </w:divBdr>
        </w:div>
        <w:div w:id="564027251">
          <w:marLeft w:val="60"/>
          <w:marRight w:val="60"/>
          <w:marTop w:val="100"/>
          <w:marBottom w:val="100"/>
          <w:divBdr>
            <w:top w:val="none" w:sz="0" w:space="0" w:color="auto"/>
            <w:left w:val="none" w:sz="0" w:space="0" w:color="auto"/>
            <w:bottom w:val="none" w:sz="0" w:space="0" w:color="auto"/>
            <w:right w:val="none" w:sz="0" w:space="0" w:color="auto"/>
          </w:divBdr>
          <w:divsChild>
            <w:div w:id="2135783109">
              <w:marLeft w:val="0"/>
              <w:marRight w:val="0"/>
              <w:marTop w:val="0"/>
              <w:marBottom w:val="0"/>
              <w:divBdr>
                <w:top w:val="none" w:sz="0" w:space="0" w:color="auto"/>
                <w:left w:val="none" w:sz="0" w:space="0" w:color="auto"/>
                <w:bottom w:val="none" w:sz="0" w:space="0" w:color="auto"/>
                <w:right w:val="none" w:sz="0" w:space="0" w:color="auto"/>
              </w:divBdr>
            </w:div>
          </w:divsChild>
        </w:div>
        <w:div w:id="1523323579">
          <w:marLeft w:val="60"/>
          <w:marRight w:val="60"/>
          <w:marTop w:val="100"/>
          <w:marBottom w:val="100"/>
          <w:divBdr>
            <w:top w:val="none" w:sz="0" w:space="0" w:color="auto"/>
            <w:left w:val="none" w:sz="0" w:space="0" w:color="auto"/>
            <w:bottom w:val="none" w:sz="0" w:space="0" w:color="auto"/>
            <w:right w:val="none" w:sz="0" w:space="0" w:color="auto"/>
          </w:divBdr>
        </w:div>
        <w:div w:id="510997385">
          <w:marLeft w:val="60"/>
          <w:marRight w:val="60"/>
          <w:marTop w:val="100"/>
          <w:marBottom w:val="100"/>
          <w:divBdr>
            <w:top w:val="none" w:sz="0" w:space="0" w:color="auto"/>
            <w:left w:val="none" w:sz="0" w:space="0" w:color="auto"/>
            <w:bottom w:val="none" w:sz="0" w:space="0" w:color="auto"/>
            <w:right w:val="none" w:sz="0" w:space="0" w:color="auto"/>
          </w:divBdr>
          <w:divsChild>
            <w:div w:id="638000074">
              <w:marLeft w:val="0"/>
              <w:marRight w:val="0"/>
              <w:marTop w:val="0"/>
              <w:marBottom w:val="0"/>
              <w:divBdr>
                <w:top w:val="none" w:sz="0" w:space="0" w:color="auto"/>
                <w:left w:val="none" w:sz="0" w:space="0" w:color="auto"/>
                <w:bottom w:val="none" w:sz="0" w:space="0" w:color="auto"/>
                <w:right w:val="none" w:sz="0" w:space="0" w:color="auto"/>
              </w:divBdr>
            </w:div>
          </w:divsChild>
        </w:div>
        <w:div w:id="2127194502">
          <w:marLeft w:val="60"/>
          <w:marRight w:val="60"/>
          <w:marTop w:val="100"/>
          <w:marBottom w:val="100"/>
          <w:divBdr>
            <w:top w:val="none" w:sz="0" w:space="0" w:color="auto"/>
            <w:left w:val="none" w:sz="0" w:space="0" w:color="auto"/>
            <w:bottom w:val="none" w:sz="0" w:space="0" w:color="auto"/>
            <w:right w:val="none" w:sz="0" w:space="0" w:color="auto"/>
          </w:divBdr>
          <w:divsChild>
            <w:div w:id="2007435228">
              <w:marLeft w:val="0"/>
              <w:marRight w:val="0"/>
              <w:marTop w:val="0"/>
              <w:marBottom w:val="0"/>
              <w:divBdr>
                <w:top w:val="none" w:sz="0" w:space="0" w:color="auto"/>
                <w:left w:val="none" w:sz="0" w:space="0" w:color="auto"/>
                <w:bottom w:val="none" w:sz="0" w:space="0" w:color="auto"/>
                <w:right w:val="none" w:sz="0" w:space="0" w:color="auto"/>
              </w:divBdr>
            </w:div>
          </w:divsChild>
        </w:div>
        <w:div w:id="1881628186">
          <w:marLeft w:val="60"/>
          <w:marRight w:val="60"/>
          <w:marTop w:val="100"/>
          <w:marBottom w:val="100"/>
          <w:divBdr>
            <w:top w:val="none" w:sz="0" w:space="0" w:color="auto"/>
            <w:left w:val="none" w:sz="0" w:space="0" w:color="auto"/>
            <w:bottom w:val="none" w:sz="0" w:space="0" w:color="auto"/>
            <w:right w:val="none" w:sz="0" w:space="0" w:color="auto"/>
          </w:divBdr>
        </w:div>
        <w:div w:id="952515645">
          <w:marLeft w:val="60"/>
          <w:marRight w:val="60"/>
          <w:marTop w:val="100"/>
          <w:marBottom w:val="100"/>
          <w:divBdr>
            <w:top w:val="none" w:sz="0" w:space="0" w:color="auto"/>
            <w:left w:val="none" w:sz="0" w:space="0" w:color="auto"/>
            <w:bottom w:val="none" w:sz="0" w:space="0" w:color="auto"/>
            <w:right w:val="none" w:sz="0" w:space="0" w:color="auto"/>
          </w:divBdr>
        </w:div>
        <w:div w:id="100877921">
          <w:marLeft w:val="60"/>
          <w:marRight w:val="60"/>
          <w:marTop w:val="100"/>
          <w:marBottom w:val="100"/>
          <w:divBdr>
            <w:top w:val="none" w:sz="0" w:space="0" w:color="auto"/>
            <w:left w:val="none" w:sz="0" w:space="0" w:color="auto"/>
            <w:bottom w:val="none" w:sz="0" w:space="0" w:color="auto"/>
            <w:right w:val="none" w:sz="0" w:space="0" w:color="auto"/>
          </w:divBdr>
        </w:div>
        <w:div w:id="115099503">
          <w:marLeft w:val="60"/>
          <w:marRight w:val="60"/>
          <w:marTop w:val="100"/>
          <w:marBottom w:val="100"/>
          <w:divBdr>
            <w:top w:val="none" w:sz="0" w:space="0" w:color="auto"/>
            <w:left w:val="none" w:sz="0" w:space="0" w:color="auto"/>
            <w:bottom w:val="none" w:sz="0" w:space="0" w:color="auto"/>
            <w:right w:val="none" w:sz="0" w:space="0" w:color="auto"/>
          </w:divBdr>
        </w:div>
        <w:div w:id="306320028">
          <w:marLeft w:val="60"/>
          <w:marRight w:val="60"/>
          <w:marTop w:val="100"/>
          <w:marBottom w:val="100"/>
          <w:divBdr>
            <w:top w:val="none" w:sz="0" w:space="0" w:color="auto"/>
            <w:left w:val="none" w:sz="0" w:space="0" w:color="auto"/>
            <w:bottom w:val="none" w:sz="0" w:space="0" w:color="auto"/>
            <w:right w:val="none" w:sz="0" w:space="0" w:color="auto"/>
          </w:divBdr>
          <w:divsChild>
            <w:div w:id="2020540884">
              <w:marLeft w:val="0"/>
              <w:marRight w:val="0"/>
              <w:marTop w:val="0"/>
              <w:marBottom w:val="0"/>
              <w:divBdr>
                <w:top w:val="none" w:sz="0" w:space="0" w:color="auto"/>
                <w:left w:val="none" w:sz="0" w:space="0" w:color="auto"/>
                <w:bottom w:val="none" w:sz="0" w:space="0" w:color="auto"/>
                <w:right w:val="none" w:sz="0" w:space="0" w:color="auto"/>
              </w:divBdr>
            </w:div>
            <w:div w:id="477380940">
              <w:marLeft w:val="0"/>
              <w:marRight w:val="0"/>
              <w:marTop w:val="0"/>
              <w:marBottom w:val="0"/>
              <w:divBdr>
                <w:top w:val="none" w:sz="0" w:space="0" w:color="auto"/>
                <w:left w:val="none" w:sz="0" w:space="0" w:color="auto"/>
                <w:bottom w:val="none" w:sz="0" w:space="0" w:color="auto"/>
                <w:right w:val="none" w:sz="0" w:space="0" w:color="auto"/>
              </w:divBdr>
            </w:div>
            <w:div w:id="697780860">
              <w:marLeft w:val="0"/>
              <w:marRight w:val="0"/>
              <w:marTop w:val="0"/>
              <w:marBottom w:val="0"/>
              <w:divBdr>
                <w:top w:val="none" w:sz="0" w:space="0" w:color="auto"/>
                <w:left w:val="none" w:sz="0" w:space="0" w:color="auto"/>
                <w:bottom w:val="none" w:sz="0" w:space="0" w:color="auto"/>
                <w:right w:val="none" w:sz="0" w:space="0" w:color="auto"/>
              </w:divBdr>
            </w:div>
            <w:div w:id="122118418">
              <w:marLeft w:val="0"/>
              <w:marRight w:val="0"/>
              <w:marTop w:val="0"/>
              <w:marBottom w:val="0"/>
              <w:divBdr>
                <w:top w:val="none" w:sz="0" w:space="0" w:color="auto"/>
                <w:left w:val="none" w:sz="0" w:space="0" w:color="auto"/>
                <w:bottom w:val="none" w:sz="0" w:space="0" w:color="auto"/>
                <w:right w:val="none" w:sz="0" w:space="0" w:color="auto"/>
              </w:divBdr>
            </w:div>
          </w:divsChild>
        </w:div>
        <w:div w:id="1286351429">
          <w:marLeft w:val="60"/>
          <w:marRight w:val="60"/>
          <w:marTop w:val="100"/>
          <w:marBottom w:val="100"/>
          <w:divBdr>
            <w:top w:val="none" w:sz="0" w:space="0" w:color="auto"/>
            <w:left w:val="none" w:sz="0" w:space="0" w:color="auto"/>
            <w:bottom w:val="none" w:sz="0" w:space="0" w:color="auto"/>
            <w:right w:val="none" w:sz="0" w:space="0" w:color="auto"/>
          </w:divBdr>
          <w:divsChild>
            <w:div w:id="1873375595">
              <w:marLeft w:val="0"/>
              <w:marRight w:val="0"/>
              <w:marTop w:val="0"/>
              <w:marBottom w:val="0"/>
              <w:divBdr>
                <w:top w:val="none" w:sz="0" w:space="0" w:color="auto"/>
                <w:left w:val="none" w:sz="0" w:space="0" w:color="auto"/>
                <w:bottom w:val="none" w:sz="0" w:space="0" w:color="auto"/>
                <w:right w:val="none" w:sz="0" w:space="0" w:color="auto"/>
              </w:divBdr>
            </w:div>
          </w:divsChild>
        </w:div>
        <w:div w:id="475294312">
          <w:marLeft w:val="60"/>
          <w:marRight w:val="60"/>
          <w:marTop w:val="100"/>
          <w:marBottom w:val="100"/>
          <w:divBdr>
            <w:top w:val="none" w:sz="0" w:space="0" w:color="auto"/>
            <w:left w:val="none" w:sz="0" w:space="0" w:color="auto"/>
            <w:bottom w:val="none" w:sz="0" w:space="0" w:color="auto"/>
            <w:right w:val="none" w:sz="0" w:space="0" w:color="auto"/>
          </w:divBdr>
        </w:div>
        <w:div w:id="1317152416">
          <w:marLeft w:val="60"/>
          <w:marRight w:val="60"/>
          <w:marTop w:val="100"/>
          <w:marBottom w:val="100"/>
          <w:divBdr>
            <w:top w:val="none" w:sz="0" w:space="0" w:color="auto"/>
            <w:left w:val="none" w:sz="0" w:space="0" w:color="auto"/>
            <w:bottom w:val="none" w:sz="0" w:space="0" w:color="auto"/>
            <w:right w:val="none" w:sz="0" w:space="0" w:color="auto"/>
          </w:divBdr>
        </w:div>
        <w:div w:id="1300912869">
          <w:marLeft w:val="60"/>
          <w:marRight w:val="60"/>
          <w:marTop w:val="100"/>
          <w:marBottom w:val="100"/>
          <w:divBdr>
            <w:top w:val="none" w:sz="0" w:space="0" w:color="auto"/>
            <w:left w:val="none" w:sz="0" w:space="0" w:color="auto"/>
            <w:bottom w:val="none" w:sz="0" w:space="0" w:color="auto"/>
            <w:right w:val="none" w:sz="0" w:space="0" w:color="auto"/>
          </w:divBdr>
        </w:div>
        <w:div w:id="934748673">
          <w:marLeft w:val="60"/>
          <w:marRight w:val="60"/>
          <w:marTop w:val="100"/>
          <w:marBottom w:val="100"/>
          <w:divBdr>
            <w:top w:val="none" w:sz="0" w:space="0" w:color="auto"/>
            <w:left w:val="none" w:sz="0" w:space="0" w:color="auto"/>
            <w:bottom w:val="none" w:sz="0" w:space="0" w:color="auto"/>
            <w:right w:val="none" w:sz="0" w:space="0" w:color="auto"/>
          </w:divBdr>
        </w:div>
        <w:div w:id="1133331642">
          <w:marLeft w:val="60"/>
          <w:marRight w:val="60"/>
          <w:marTop w:val="100"/>
          <w:marBottom w:val="100"/>
          <w:divBdr>
            <w:top w:val="none" w:sz="0" w:space="0" w:color="auto"/>
            <w:left w:val="none" w:sz="0" w:space="0" w:color="auto"/>
            <w:bottom w:val="none" w:sz="0" w:space="0" w:color="auto"/>
            <w:right w:val="none" w:sz="0" w:space="0" w:color="auto"/>
          </w:divBdr>
          <w:divsChild>
            <w:div w:id="206648639">
              <w:marLeft w:val="0"/>
              <w:marRight w:val="0"/>
              <w:marTop w:val="0"/>
              <w:marBottom w:val="0"/>
              <w:divBdr>
                <w:top w:val="none" w:sz="0" w:space="0" w:color="auto"/>
                <w:left w:val="none" w:sz="0" w:space="0" w:color="auto"/>
                <w:bottom w:val="none" w:sz="0" w:space="0" w:color="auto"/>
                <w:right w:val="none" w:sz="0" w:space="0" w:color="auto"/>
              </w:divBdr>
            </w:div>
          </w:divsChild>
        </w:div>
        <w:div w:id="529297041">
          <w:marLeft w:val="60"/>
          <w:marRight w:val="60"/>
          <w:marTop w:val="100"/>
          <w:marBottom w:val="100"/>
          <w:divBdr>
            <w:top w:val="none" w:sz="0" w:space="0" w:color="auto"/>
            <w:left w:val="none" w:sz="0" w:space="0" w:color="auto"/>
            <w:bottom w:val="none" w:sz="0" w:space="0" w:color="auto"/>
            <w:right w:val="none" w:sz="0" w:space="0" w:color="auto"/>
          </w:divBdr>
          <w:divsChild>
            <w:div w:id="1826318621">
              <w:marLeft w:val="0"/>
              <w:marRight w:val="0"/>
              <w:marTop w:val="0"/>
              <w:marBottom w:val="0"/>
              <w:divBdr>
                <w:top w:val="none" w:sz="0" w:space="0" w:color="auto"/>
                <w:left w:val="none" w:sz="0" w:space="0" w:color="auto"/>
                <w:bottom w:val="none" w:sz="0" w:space="0" w:color="auto"/>
                <w:right w:val="none" w:sz="0" w:space="0" w:color="auto"/>
              </w:divBdr>
            </w:div>
          </w:divsChild>
        </w:div>
        <w:div w:id="1537425821">
          <w:marLeft w:val="60"/>
          <w:marRight w:val="60"/>
          <w:marTop w:val="100"/>
          <w:marBottom w:val="100"/>
          <w:divBdr>
            <w:top w:val="none" w:sz="0" w:space="0" w:color="auto"/>
            <w:left w:val="none" w:sz="0" w:space="0" w:color="auto"/>
            <w:bottom w:val="none" w:sz="0" w:space="0" w:color="auto"/>
            <w:right w:val="none" w:sz="0" w:space="0" w:color="auto"/>
          </w:divBdr>
        </w:div>
        <w:div w:id="1044866752">
          <w:marLeft w:val="60"/>
          <w:marRight w:val="60"/>
          <w:marTop w:val="100"/>
          <w:marBottom w:val="100"/>
          <w:divBdr>
            <w:top w:val="none" w:sz="0" w:space="0" w:color="auto"/>
            <w:left w:val="none" w:sz="0" w:space="0" w:color="auto"/>
            <w:bottom w:val="none" w:sz="0" w:space="0" w:color="auto"/>
            <w:right w:val="none" w:sz="0" w:space="0" w:color="auto"/>
          </w:divBdr>
        </w:div>
        <w:div w:id="189875402">
          <w:marLeft w:val="60"/>
          <w:marRight w:val="60"/>
          <w:marTop w:val="100"/>
          <w:marBottom w:val="100"/>
          <w:divBdr>
            <w:top w:val="none" w:sz="0" w:space="0" w:color="auto"/>
            <w:left w:val="none" w:sz="0" w:space="0" w:color="auto"/>
            <w:bottom w:val="none" w:sz="0" w:space="0" w:color="auto"/>
            <w:right w:val="none" w:sz="0" w:space="0" w:color="auto"/>
          </w:divBdr>
        </w:div>
        <w:div w:id="113136132">
          <w:marLeft w:val="60"/>
          <w:marRight w:val="60"/>
          <w:marTop w:val="100"/>
          <w:marBottom w:val="100"/>
          <w:divBdr>
            <w:top w:val="none" w:sz="0" w:space="0" w:color="auto"/>
            <w:left w:val="none" w:sz="0" w:space="0" w:color="auto"/>
            <w:bottom w:val="none" w:sz="0" w:space="0" w:color="auto"/>
            <w:right w:val="none" w:sz="0" w:space="0" w:color="auto"/>
          </w:divBdr>
        </w:div>
        <w:div w:id="1159691692">
          <w:marLeft w:val="60"/>
          <w:marRight w:val="60"/>
          <w:marTop w:val="100"/>
          <w:marBottom w:val="100"/>
          <w:divBdr>
            <w:top w:val="none" w:sz="0" w:space="0" w:color="auto"/>
            <w:left w:val="none" w:sz="0" w:space="0" w:color="auto"/>
            <w:bottom w:val="none" w:sz="0" w:space="0" w:color="auto"/>
            <w:right w:val="none" w:sz="0" w:space="0" w:color="auto"/>
          </w:divBdr>
          <w:divsChild>
            <w:div w:id="222176467">
              <w:marLeft w:val="0"/>
              <w:marRight w:val="0"/>
              <w:marTop w:val="0"/>
              <w:marBottom w:val="0"/>
              <w:divBdr>
                <w:top w:val="none" w:sz="0" w:space="0" w:color="auto"/>
                <w:left w:val="none" w:sz="0" w:space="0" w:color="auto"/>
                <w:bottom w:val="none" w:sz="0" w:space="0" w:color="auto"/>
                <w:right w:val="none" w:sz="0" w:space="0" w:color="auto"/>
              </w:divBdr>
            </w:div>
          </w:divsChild>
        </w:div>
        <w:div w:id="1459838733">
          <w:marLeft w:val="60"/>
          <w:marRight w:val="60"/>
          <w:marTop w:val="100"/>
          <w:marBottom w:val="100"/>
          <w:divBdr>
            <w:top w:val="none" w:sz="0" w:space="0" w:color="auto"/>
            <w:left w:val="none" w:sz="0" w:space="0" w:color="auto"/>
            <w:bottom w:val="none" w:sz="0" w:space="0" w:color="auto"/>
            <w:right w:val="none" w:sz="0" w:space="0" w:color="auto"/>
          </w:divBdr>
          <w:divsChild>
            <w:div w:id="725566554">
              <w:marLeft w:val="0"/>
              <w:marRight w:val="0"/>
              <w:marTop w:val="0"/>
              <w:marBottom w:val="0"/>
              <w:divBdr>
                <w:top w:val="none" w:sz="0" w:space="0" w:color="auto"/>
                <w:left w:val="none" w:sz="0" w:space="0" w:color="auto"/>
                <w:bottom w:val="none" w:sz="0" w:space="0" w:color="auto"/>
                <w:right w:val="none" w:sz="0" w:space="0" w:color="auto"/>
              </w:divBdr>
            </w:div>
          </w:divsChild>
        </w:div>
        <w:div w:id="388840844">
          <w:marLeft w:val="60"/>
          <w:marRight w:val="60"/>
          <w:marTop w:val="100"/>
          <w:marBottom w:val="100"/>
          <w:divBdr>
            <w:top w:val="none" w:sz="0" w:space="0" w:color="auto"/>
            <w:left w:val="none" w:sz="0" w:space="0" w:color="auto"/>
            <w:bottom w:val="none" w:sz="0" w:space="0" w:color="auto"/>
            <w:right w:val="none" w:sz="0" w:space="0" w:color="auto"/>
          </w:divBdr>
        </w:div>
        <w:div w:id="923491109">
          <w:marLeft w:val="60"/>
          <w:marRight w:val="60"/>
          <w:marTop w:val="100"/>
          <w:marBottom w:val="100"/>
          <w:divBdr>
            <w:top w:val="none" w:sz="0" w:space="0" w:color="auto"/>
            <w:left w:val="none" w:sz="0" w:space="0" w:color="auto"/>
            <w:bottom w:val="none" w:sz="0" w:space="0" w:color="auto"/>
            <w:right w:val="none" w:sz="0" w:space="0" w:color="auto"/>
          </w:divBdr>
        </w:div>
        <w:div w:id="1295327981">
          <w:marLeft w:val="60"/>
          <w:marRight w:val="60"/>
          <w:marTop w:val="100"/>
          <w:marBottom w:val="100"/>
          <w:divBdr>
            <w:top w:val="none" w:sz="0" w:space="0" w:color="auto"/>
            <w:left w:val="none" w:sz="0" w:space="0" w:color="auto"/>
            <w:bottom w:val="none" w:sz="0" w:space="0" w:color="auto"/>
            <w:right w:val="none" w:sz="0" w:space="0" w:color="auto"/>
          </w:divBdr>
        </w:div>
        <w:div w:id="1879703898">
          <w:marLeft w:val="60"/>
          <w:marRight w:val="60"/>
          <w:marTop w:val="100"/>
          <w:marBottom w:val="100"/>
          <w:divBdr>
            <w:top w:val="none" w:sz="0" w:space="0" w:color="auto"/>
            <w:left w:val="none" w:sz="0" w:space="0" w:color="auto"/>
            <w:bottom w:val="none" w:sz="0" w:space="0" w:color="auto"/>
            <w:right w:val="none" w:sz="0" w:space="0" w:color="auto"/>
          </w:divBdr>
        </w:div>
        <w:div w:id="164056279">
          <w:marLeft w:val="60"/>
          <w:marRight w:val="60"/>
          <w:marTop w:val="100"/>
          <w:marBottom w:val="100"/>
          <w:divBdr>
            <w:top w:val="none" w:sz="0" w:space="0" w:color="auto"/>
            <w:left w:val="none" w:sz="0" w:space="0" w:color="auto"/>
            <w:bottom w:val="none" w:sz="0" w:space="0" w:color="auto"/>
            <w:right w:val="none" w:sz="0" w:space="0" w:color="auto"/>
          </w:divBdr>
          <w:divsChild>
            <w:div w:id="1909925310">
              <w:marLeft w:val="0"/>
              <w:marRight w:val="0"/>
              <w:marTop w:val="0"/>
              <w:marBottom w:val="0"/>
              <w:divBdr>
                <w:top w:val="none" w:sz="0" w:space="0" w:color="auto"/>
                <w:left w:val="none" w:sz="0" w:space="0" w:color="auto"/>
                <w:bottom w:val="none" w:sz="0" w:space="0" w:color="auto"/>
                <w:right w:val="none" w:sz="0" w:space="0" w:color="auto"/>
              </w:divBdr>
            </w:div>
          </w:divsChild>
        </w:div>
        <w:div w:id="266623005">
          <w:marLeft w:val="60"/>
          <w:marRight w:val="60"/>
          <w:marTop w:val="100"/>
          <w:marBottom w:val="100"/>
          <w:divBdr>
            <w:top w:val="none" w:sz="0" w:space="0" w:color="auto"/>
            <w:left w:val="none" w:sz="0" w:space="0" w:color="auto"/>
            <w:bottom w:val="none" w:sz="0" w:space="0" w:color="auto"/>
            <w:right w:val="none" w:sz="0" w:space="0" w:color="auto"/>
          </w:divBdr>
          <w:divsChild>
            <w:div w:id="1753506183">
              <w:marLeft w:val="0"/>
              <w:marRight w:val="0"/>
              <w:marTop w:val="0"/>
              <w:marBottom w:val="0"/>
              <w:divBdr>
                <w:top w:val="none" w:sz="0" w:space="0" w:color="auto"/>
                <w:left w:val="none" w:sz="0" w:space="0" w:color="auto"/>
                <w:bottom w:val="none" w:sz="0" w:space="0" w:color="auto"/>
                <w:right w:val="none" w:sz="0" w:space="0" w:color="auto"/>
              </w:divBdr>
            </w:div>
          </w:divsChild>
        </w:div>
        <w:div w:id="74982634">
          <w:marLeft w:val="60"/>
          <w:marRight w:val="60"/>
          <w:marTop w:val="100"/>
          <w:marBottom w:val="100"/>
          <w:divBdr>
            <w:top w:val="none" w:sz="0" w:space="0" w:color="auto"/>
            <w:left w:val="none" w:sz="0" w:space="0" w:color="auto"/>
            <w:bottom w:val="none" w:sz="0" w:space="0" w:color="auto"/>
            <w:right w:val="none" w:sz="0" w:space="0" w:color="auto"/>
          </w:divBdr>
        </w:div>
        <w:div w:id="891844784">
          <w:marLeft w:val="60"/>
          <w:marRight w:val="60"/>
          <w:marTop w:val="100"/>
          <w:marBottom w:val="100"/>
          <w:divBdr>
            <w:top w:val="none" w:sz="0" w:space="0" w:color="auto"/>
            <w:left w:val="none" w:sz="0" w:space="0" w:color="auto"/>
            <w:bottom w:val="none" w:sz="0" w:space="0" w:color="auto"/>
            <w:right w:val="none" w:sz="0" w:space="0" w:color="auto"/>
          </w:divBdr>
        </w:div>
        <w:div w:id="406270683">
          <w:marLeft w:val="60"/>
          <w:marRight w:val="60"/>
          <w:marTop w:val="100"/>
          <w:marBottom w:val="100"/>
          <w:divBdr>
            <w:top w:val="none" w:sz="0" w:space="0" w:color="auto"/>
            <w:left w:val="none" w:sz="0" w:space="0" w:color="auto"/>
            <w:bottom w:val="none" w:sz="0" w:space="0" w:color="auto"/>
            <w:right w:val="none" w:sz="0" w:space="0" w:color="auto"/>
          </w:divBdr>
        </w:div>
        <w:div w:id="433595529">
          <w:marLeft w:val="60"/>
          <w:marRight w:val="60"/>
          <w:marTop w:val="100"/>
          <w:marBottom w:val="100"/>
          <w:divBdr>
            <w:top w:val="none" w:sz="0" w:space="0" w:color="auto"/>
            <w:left w:val="none" w:sz="0" w:space="0" w:color="auto"/>
            <w:bottom w:val="none" w:sz="0" w:space="0" w:color="auto"/>
            <w:right w:val="none" w:sz="0" w:space="0" w:color="auto"/>
          </w:divBdr>
        </w:div>
        <w:div w:id="1572960074">
          <w:marLeft w:val="60"/>
          <w:marRight w:val="60"/>
          <w:marTop w:val="100"/>
          <w:marBottom w:val="100"/>
          <w:divBdr>
            <w:top w:val="none" w:sz="0" w:space="0" w:color="auto"/>
            <w:left w:val="none" w:sz="0" w:space="0" w:color="auto"/>
            <w:bottom w:val="none" w:sz="0" w:space="0" w:color="auto"/>
            <w:right w:val="none" w:sz="0" w:space="0" w:color="auto"/>
          </w:divBdr>
          <w:divsChild>
            <w:div w:id="677271557">
              <w:marLeft w:val="0"/>
              <w:marRight w:val="0"/>
              <w:marTop w:val="0"/>
              <w:marBottom w:val="0"/>
              <w:divBdr>
                <w:top w:val="none" w:sz="0" w:space="0" w:color="auto"/>
                <w:left w:val="none" w:sz="0" w:space="0" w:color="auto"/>
                <w:bottom w:val="none" w:sz="0" w:space="0" w:color="auto"/>
                <w:right w:val="none" w:sz="0" w:space="0" w:color="auto"/>
              </w:divBdr>
            </w:div>
          </w:divsChild>
        </w:div>
        <w:div w:id="512495683">
          <w:marLeft w:val="60"/>
          <w:marRight w:val="60"/>
          <w:marTop w:val="100"/>
          <w:marBottom w:val="100"/>
          <w:divBdr>
            <w:top w:val="none" w:sz="0" w:space="0" w:color="auto"/>
            <w:left w:val="none" w:sz="0" w:space="0" w:color="auto"/>
            <w:bottom w:val="none" w:sz="0" w:space="0" w:color="auto"/>
            <w:right w:val="none" w:sz="0" w:space="0" w:color="auto"/>
          </w:divBdr>
          <w:divsChild>
            <w:div w:id="1910309539">
              <w:marLeft w:val="0"/>
              <w:marRight w:val="0"/>
              <w:marTop w:val="0"/>
              <w:marBottom w:val="0"/>
              <w:divBdr>
                <w:top w:val="none" w:sz="0" w:space="0" w:color="auto"/>
                <w:left w:val="none" w:sz="0" w:space="0" w:color="auto"/>
                <w:bottom w:val="none" w:sz="0" w:space="0" w:color="auto"/>
                <w:right w:val="none" w:sz="0" w:space="0" w:color="auto"/>
              </w:divBdr>
            </w:div>
          </w:divsChild>
        </w:div>
        <w:div w:id="1453596047">
          <w:marLeft w:val="60"/>
          <w:marRight w:val="60"/>
          <w:marTop w:val="100"/>
          <w:marBottom w:val="100"/>
          <w:divBdr>
            <w:top w:val="none" w:sz="0" w:space="0" w:color="auto"/>
            <w:left w:val="none" w:sz="0" w:space="0" w:color="auto"/>
            <w:bottom w:val="none" w:sz="0" w:space="0" w:color="auto"/>
            <w:right w:val="none" w:sz="0" w:space="0" w:color="auto"/>
          </w:divBdr>
        </w:div>
        <w:div w:id="187183035">
          <w:marLeft w:val="60"/>
          <w:marRight w:val="60"/>
          <w:marTop w:val="100"/>
          <w:marBottom w:val="100"/>
          <w:divBdr>
            <w:top w:val="none" w:sz="0" w:space="0" w:color="auto"/>
            <w:left w:val="none" w:sz="0" w:space="0" w:color="auto"/>
            <w:bottom w:val="none" w:sz="0" w:space="0" w:color="auto"/>
            <w:right w:val="none" w:sz="0" w:space="0" w:color="auto"/>
          </w:divBdr>
        </w:div>
        <w:div w:id="640580905">
          <w:marLeft w:val="60"/>
          <w:marRight w:val="60"/>
          <w:marTop w:val="100"/>
          <w:marBottom w:val="100"/>
          <w:divBdr>
            <w:top w:val="none" w:sz="0" w:space="0" w:color="auto"/>
            <w:left w:val="none" w:sz="0" w:space="0" w:color="auto"/>
            <w:bottom w:val="none" w:sz="0" w:space="0" w:color="auto"/>
            <w:right w:val="none" w:sz="0" w:space="0" w:color="auto"/>
          </w:divBdr>
        </w:div>
        <w:div w:id="701629856">
          <w:marLeft w:val="60"/>
          <w:marRight w:val="60"/>
          <w:marTop w:val="100"/>
          <w:marBottom w:val="100"/>
          <w:divBdr>
            <w:top w:val="none" w:sz="0" w:space="0" w:color="auto"/>
            <w:left w:val="none" w:sz="0" w:space="0" w:color="auto"/>
            <w:bottom w:val="none" w:sz="0" w:space="0" w:color="auto"/>
            <w:right w:val="none" w:sz="0" w:space="0" w:color="auto"/>
          </w:divBdr>
        </w:div>
        <w:div w:id="1910456991">
          <w:marLeft w:val="60"/>
          <w:marRight w:val="60"/>
          <w:marTop w:val="100"/>
          <w:marBottom w:val="100"/>
          <w:divBdr>
            <w:top w:val="none" w:sz="0" w:space="0" w:color="auto"/>
            <w:left w:val="none" w:sz="0" w:space="0" w:color="auto"/>
            <w:bottom w:val="none" w:sz="0" w:space="0" w:color="auto"/>
            <w:right w:val="none" w:sz="0" w:space="0" w:color="auto"/>
          </w:divBdr>
          <w:divsChild>
            <w:div w:id="1725636583">
              <w:marLeft w:val="0"/>
              <w:marRight w:val="0"/>
              <w:marTop w:val="0"/>
              <w:marBottom w:val="0"/>
              <w:divBdr>
                <w:top w:val="none" w:sz="0" w:space="0" w:color="auto"/>
                <w:left w:val="none" w:sz="0" w:space="0" w:color="auto"/>
                <w:bottom w:val="none" w:sz="0" w:space="0" w:color="auto"/>
                <w:right w:val="none" w:sz="0" w:space="0" w:color="auto"/>
              </w:divBdr>
            </w:div>
          </w:divsChild>
        </w:div>
        <w:div w:id="220484126">
          <w:marLeft w:val="60"/>
          <w:marRight w:val="60"/>
          <w:marTop w:val="100"/>
          <w:marBottom w:val="100"/>
          <w:divBdr>
            <w:top w:val="none" w:sz="0" w:space="0" w:color="auto"/>
            <w:left w:val="none" w:sz="0" w:space="0" w:color="auto"/>
            <w:bottom w:val="none" w:sz="0" w:space="0" w:color="auto"/>
            <w:right w:val="none" w:sz="0" w:space="0" w:color="auto"/>
          </w:divBdr>
          <w:divsChild>
            <w:div w:id="1788043151">
              <w:marLeft w:val="0"/>
              <w:marRight w:val="0"/>
              <w:marTop w:val="0"/>
              <w:marBottom w:val="0"/>
              <w:divBdr>
                <w:top w:val="none" w:sz="0" w:space="0" w:color="auto"/>
                <w:left w:val="none" w:sz="0" w:space="0" w:color="auto"/>
                <w:bottom w:val="none" w:sz="0" w:space="0" w:color="auto"/>
                <w:right w:val="none" w:sz="0" w:space="0" w:color="auto"/>
              </w:divBdr>
            </w:div>
          </w:divsChild>
        </w:div>
        <w:div w:id="1514681149">
          <w:marLeft w:val="60"/>
          <w:marRight w:val="60"/>
          <w:marTop w:val="100"/>
          <w:marBottom w:val="100"/>
          <w:divBdr>
            <w:top w:val="none" w:sz="0" w:space="0" w:color="auto"/>
            <w:left w:val="none" w:sz="0" w:space="0" w:color="auto"/>
            <w:bottom w:val="none" w:sz="0" w:space="0" w:color="auto"/>
            <w:right w:val="none" w:sz="0" w:space="0" w:color="auto"/>
          </w:divBdr>
        </w:div>
        <w:div w:id="1300262741">
          <w:marLeft w:val="60"/>
          <w:marRight w:val="60"/>
          <w:marTop w:val="100"/>
          <w:marBottom w:val="100"/>
          <w:divBdr>
            <w:top w:val="none" w:sz="0" w:space="0" w:color="auto"/>
            <w:left w:val="none" w:sz="0" w:space="0" w:color="auto"/>
            <w:bottom w:val="none" w:sz="0" w:space="0" w:color="auto"/>
            <w:right w:val="none" w:sz="0" w:space="0" w:color="auto"/>
          </w:divBdr>
        </w:div>
        <w:div w:id="1132598884">
          <w:marLeft w:val="60"/>
          <w:marRight w:val="60"/>
          <w:marTop w:val="100"/>
          <w:marBottom w:val="100"/>
          <w:divBdr>
            <w:top w:val="none" w:sz="0" w:space="0" w:color="auto"/>
            <w:left w:val="none" w:sz="0" w:space="0" w:color="auto"/>
            <w:bottom w:val="none" w:sz="0" w:space="0" w:color="auto"/>
            <w:right w:val="none" w:sz="0" w:space="0" w:color="auto"/>
          </w:divBdr>
        </w:div>
        <w:div w:id="2056199406">
          <w:marLeft w:val="60"/>
          <w:marRight w:val="60"/>
          <w:marTop w:val="100"/>
          <w:marBottom w:val="100"/>
          <w:divBdr>
            <w:top w:val="none" w:sz="0" w:space="0" w:color="auto"/>
            <w:left w:val="none" w:sz="0" w:space="0" w:color="auto"/>
            <w:bottom w:val="none" w:sz="0" w:space="0" w:color="auto"/>
            <w:right w:val="none" w:sz="0" w:space="0" w:color="auto"/>
          </w:divBdr>
        </w:div>
        <w:div w:id="1228343912">
          <w:marLeft w:val="60"/>
          <w:marRight w:val="60"/>
          <w:marTop w:val="100"/>
          <w:marBottom w:val="100"/>
          <w:divBdr>
            <w:top w:val="none" w:sz="0" w:space="0" w:color="auto"/>
            <w:left w:val="none" w:sz="0" w:space="0" w:color="auto"/>
            <w:bottom w:val="none" w:sz="0" w:space="0" w:color="auto"/>
            <w:right w:val="none" w:sz="0" w:space="0" w:color="auto"/>
          </w:divBdr>
          <w:divsChild>
            <w:div w:id="1875726433">
              <w:marLeft w:val="0"/>
              <w:marRight w:val="0"/>
              <w:marTop w:val="0"/>
              <w:marBottom w:val="0"/>
              <w:divBdr>
                <w:top w:val="none" w:sz="0" w:space="0" w:color="auto"/>
                <w:left w:val="none" w:sz="0" w:space="0" w:color="auto"/>
                <w:bottom w:val="none" w:sz="0" w:space="0" w:color="auto"/>
                <w:right w:val="none" w:sz="0" w:space="0" w:color="auto"/>
              </w:divBdr>
            </w:div>
            <w:div w:id="855189752">
              <w:marLeft w:val="0"/>
              <w:marRight w:val="0"/>
              <w:marTop w:val="0"/>
              <w:marBottom w:val="0"/>
              <w:divBdr>
                <w:top w:val="none" w:sz="0" w:space="0" w:color="auto"/>
                <w:left w:val="none" w:sz="0" w:space="0" w:color="auto"/>
                <w:bottom w:val="none" w:sz="0" w:space="0" w:color="auto"/>
                <w:right w:val="none" w:sz="0" w:space="0" w:color="auto"/>
              </w:divBdr>
            </w:div>
            <w:div w:id="906652975">
              <w:marLeft w:val="0"/>
              <w:marRight w:val="0"/>
              <w:marTop w:val="0"/>
              <w:marBottom w:val="0"/>
              <w:divBdr>
                <w:top w:val="none" w:sz="0" w:space="0" w:color="auto"/>
                <w:left w:val="none" w:sz="0" w:space="0" w:color="auto"/>
                <w:bottom w:val="none" w:sz="0" w:space="0" w:color="auto"/>
                <w:right w:val="none" w:sz="0" w:space="0" w:color="auto"/>
              </w:divBdr>
            </w:div>
          </w:divsChild>
        </w:div>
        <w:div w:id="1792166689">
          <w:marLeft w:val="60"/>
          <w:marRight w:val="60"/>
          <w:marTop w:val="100"/>
          <w:marBottom w:val="100"/>
          <w:divBdr>
            <w:top w:val="none" w:sz="0" w:space="0" w:color="auto"/>
            <w:left w:val="none" w:sz="0" w:space="0" w:color="auto"/>
            <w:bottom w:val="none" w:sz="0" w:space="0" w:color="auto"/>
            <w:right w:val="none" w:sz="0" w:space="0" w:color="auto"/>
          </w:divBdr>
          <w:divsChild>
            <w:div w:id="2040085618">
              <w:marLeft w:val="0"/>
              <w:marRight w:val="0"/>
              <w:marTop w:val="0"/>
              <w:marBottom w:val="0"/>
              <w:divBdr>
                <w:top w:val="none" w:sz="0" w:space="0" w:color="auto"/>
                <w:left w:val="none" w:sz="0" w:space="0" w:color="auto"/>
                <w:bottom w:val="none" w:sz="0" w:space="0" w:color="auto"/>
                <w:right w:val="none" w:sz="0" w:space="0" w:color="auto"/>
              </w:divBdr>
            </w:div>
          </w:divsChild>
        </w:div>
        <w:div w:id="1284532350">
          <w:marLeft w:val="60"/>
          <w:marRight w:val="60"/>
          <w:marTop w:val="100"/>
          <w:marBottom w:val="100"/>
          <w:divBdr>
            <w:top w:val="none" w:sz="0" w:space="0" w:color="auto"/>
            <w:left w:val="none" w:sz="0" w:space="0" w:color="auto"/>
            <w:bottom w:val="none" w:sz="0" w:space="0" w:color="auto"/>
            <w:right w:val="none" w:sz="0" w:space="0" w:color="auto"/>
          </w:divBdr>
        </w:div>
        <w:div w:id="1166827224">
          <w:marLeft w:val="60"/>
          <w:marRight w:val="60"/>
          <w:marTop w:val="100"/>
          <w:marBottom w:val="100"/>
          <w:divBdr>
            <w:top w:val="none" w:sz="0" w:space="0" w:color="auto"/>
            <w:left w:val="none" w:sz="0" w:space="0" w:color="auto"/>
            <w:bottom w:val="none" w:sz="0" w:space="0" w:color="auto"/>
            <w:right w:val="none" w:sz="0" w:space="0" w:color="auto"/>
          </w:divBdr>
        </w:div>
        <w:div w:id="874536743">
          <w:marLeft w:val="60"/>
          <w:marRight w:val="60"/>
          <w:marTop w:val="100"/>
          <w:marBottom w:val="100"/>
          <w:divBdr>
            <w:top w:val="none" w:sz="0" w:space="0" w:color="auto"/>
            <w:left w:val="none" w:sz="0" w:space="0" w:color="auto"/>
            <w:bottom w:val="none" w:sz="0" w:space="0" w:color="auto"/>
            <w:right w:val="none" w:sz="0" w:space="0" w:color="auto"/>
          </w:divBdr>
        </w:div>
        <w:div w:id="200293164">
          <w:marLeft w:val="60"/>
          <w:marRight w:val="60"/>
          <w:marTop w:val="100"/>
          <w:marBottom w:val="100"/>
          <w:divBdr>
            <w:top w:val="none" w:sz="0" w:space="0" w:color="auto"/>
            <w:left w:val="none" w:sz="0" w:space="0" w:color="auto"/>
            <w:bottom w:val="none" w:sz="0" w:space="0" w:color="auto"/>
            <w:right w:val="none" w:sz="0" w:space="0" w:color="auto"/>
          </w:divBdr>
        </w:div>
        <w:div w:id="312217727">
          <w:marLeft w:val="60"/>
          <w:marRight w:val="60"/>
          <w:marTop w:val="100"/>
          <w:marBottom w:val="100"/>
          <w:divBdr>
            <w:top w:val="none" w:sz="0" w:space="0" w:color="auto"/>
            <w:left w:val="none" w:sz="0" w:space="0" w:color="auto"/>
            <w:bottom w:val="none" w:sz="0" w:space="0" w:color="auto"/>
            <w:right w:val="none" w:sz="0" w:space="0" w:color="auto"/>
          </w:divBdr>
          <w:divsChild>
            <w:div w:id="855582817">
              <w:marLeft w:val="0"/>
              <w:marRight w:val="0"/>
              <w:marTop w:val="0"/>
              <w:marBottom w:val="0"/>
              <w:divBdr>
                <w:top w:val="none" w:sz="0" w:space="0" w:color="auto"/>
                <w:left w:val="none" w:sz="0" w:space="0" w:color="auto"/>
                <w:bottom w:val="none" w:sz="0" w:space="0" w:color="auto"/>
                <w:right w:val="none" w:sz="0" w:space="0" w:color="auto"/>
              </w:divBdr>
            </w:div>
          </w:divsChild>
        </w:div>
        <w:div w:id="1001928022">
          <w:marLeft w:val="60"/>
          <w:marRight w:val="60"/>
          <w:marTop w:val="100"/>
          <w:marBottom w:val="100"/>
          <w:divBdr>
            <w:top w:val="none" w:sz="0" w:space="0" w:color="auto"/>
            <w:left w:val="none" w:sz="0" w:space="0" w:color="auto"/>
            <w:bottom w:val="none" w:sz="0" w:space="0" w:color="auto"/>
            <w:right w:val="none" w:sz="0" w:space="0" w:color="auto"/>
          </w:divBdr>
          <w:divsChild>
            <w:div w:id="1694915505">
              <w:marLeft w:val="0"/>
              <w:marRight w:val="0"/>
              <w:marTop w:val="0"/>
              <w:marBottom w:val="0"/>
              <w:divBdr>
                <w:top w:val="none" w:sz="0" w:space="0" w:color="auto"/>
                <w:left w:val="none" w:sz="0" w:space="0" w:color="auto"/>
                <w:bottom w:val="none" w:sz="0" w:space="0" w:color="auto"/>
                <w:right w:val="none" w:sz="0" w:space="0" w:color="auto"/>
              </w:divBdr>
            </w:div>
          </w:divsChild>
        </w:div>
        <w:div w:id="895773638">
          <w:marLeft w:val="60"/>
          <w:marRight w:val="60"/>
          <w:marTop w:val="100"/>
          <w:marBottom w:val="100"/>
          <w:divBdr>
            <w:top w:val="none" w:sz="0" w:space="0" w:color="auto"/>
            <w:left w:val="none" w:sz="0" w:space="0" w:color="auto"/>
            <w:bottom w:val="none" w:sz="0" w:space="0" w:color="auto"/>
            <w:right w:val="none" w:sz="0" w:space="0" w:color="auto"/>
          </w:divBdr>
        </w:div>
        <w:div w:id="1128402625">
          <w:marLeft w:val="60"/>
          <w:marRight w:val="60"/>
          <w:marTop w:val="100"/>
          <w:marBottom w:val="100"/>
          <w:divBdr>
            <w:top w:val="none" w:sz="0" w:space="0" w:color="auto"/>
            <w:left w:val="none" w:sz="0" w:space="0" w:color="auto"/>
            <w:bottom w:val="none" w:sz="0" w:space="0" w:color="auto"/>
            <w:right w:val="none" w:sz="0" w:space="0" w:color="auto"/>
          </w:divBdr>
        </w:div>
        <w:div w:id="554126412">
          <w:marLeft w:val="60"/>
          <w:marRight w:val="60"/>
          <w:marTop w:val="100"/>
          <w:marBottom w:val="100"/>
          <w:divBdr>
            <w:top w:val="none" w:sz="0" w:space="0" w:color="auto"/>
            <w:left w:val="none" w:sz="0" w:space="0" w:color="auto"/>
            <w:bottom w:val="none" w:sz="0" w:space="0" w:color="auto"/>
            <w:right w:val="none" w:sz="0" w:space="0" w:color="auto"/>
          </w:divBdr>
        </w:div>
        <w:div w:id="410084966">
          <w:marLeft w:val="60"/>
          <w:marRight w:val="60"/>
          <w:marTop w:val="100"/>
          <w:marBottom w:val="100"/>
          <w:divBdr>
            <w:top w:val="none" w:sz="0" w:space="0" w:color="auto"/>
            <w:left w:val="none" w:sz="0" w:space="0" w:color="auto"/>
            <w:bottom w:val="none" w:sz="0" w:space="0" w:color="auto"/>
            <w:right w:val="none" w:sz="0" w:space="0" w:color="auto"/>
          </w:divBdr>
        </w:div>
        <w:div w:id="1085305086">
          <w:marLeft w:val="60"/>
          <w:marRight w:val="60"/>
          <w:marTop w:val="100"/>
          <w:marBottom w:val="100"/>
          <w:divBdr>
            <w:top w:val="none" w:sz="0" w:space="0" w:color="auto"/>
            <w:left w:val="none" w:sz="0" w:space="0" w:color="auto"/>
            <w:bottom w:val="none" w:sz="0" w:space="0" w:color="auto"/>
            <w:right w:val="none" w:sz="0" w:space="0" w:color="auto"/>
          </w:divBdr>
          <w:divsChild>
            <w:div w:id="2056001839">
              <w:marLeft w:val="0"/>
              <w:marRight w:val="0"/>
              <w:marTop w:val="0"/>
              <w:marBottom w:val="0"/>
              <w:divBdr>
                <w:top w:val="none" w:sz="0" w:space="0" w:color="auto"/>
                <w:left w:val="none" w:sz="0" w:space="0" w:color="auto"/>
                <w:bottom w:val="none" w:sz="0" w:space="0" w:color="auto"/>
                <w:right w:val="none" w:sz="0" w:space="0" w:color="auto"/>
              </w:divBdr>
            </w:div>
          </w:divsChild>
        </w:div>
        <w:div w:id="1956206653">
          <w:marLeft w:val="60"/>
          <w:marRight w:val="60"/>
          <w:marTop w:val="100"/>
          <w:marBottom w:val="100"/>
          <w:divBdr>
            <w:top w:val="none" w:sz="0" w:space="0" w:color="auto"/>
            <w:left w:val="none" w:sz="0" w:space="0" w:color="auto"/>
            <w:bottom w:val="none" w:sz="0" w:space="0" w:color="auto"/>
            <w:right w:val="none" w:sz="0" w:space="0" w:color="auto"/>
          </w:divBdr>
          <w:divsChild>
            <w:div w:id="1571504406">
              <w:marLeft w:val="0"/>
              <w:marRight w:val="0"/>
              <w:marTop w:val="0"/>
              <w:marBottom w:val="0"/>
              <w:divBdr>
                <w:top w:val="none" w:sz="0" w:space="0" w:color="auto"/>
                <w:left w:val="none" w:sz="0" w:space="0" w:color="auto"/>
                <w:bottom w:val="none" w:sz="0" w:space="0" w:color="auto"/>
                <w:right w:val="none" w:sz="0" w:space="0" w:color="auto"/>
              </w:divBdr>
            </w:div>
          </w:divsChild>
        </w:div>
        <w:div w:id="837118910">
          <w:marLeft w:val="60"/>
          <w:marRight w:val="60"/>
          <w:marTop w:val="100"/>
          <w:marBottom w:val="100"/>
          <w:divBdr>
            <w:top w:val="none" w:sz="0" w:space="0" w:color="auto"/>
            <w:left w:val="none" w:sz="0" w:space="0" w:color="auto"/>
            <w:bottom w:val="none" w:sz="0" w:space="0" w:color="auto"/>
            <w:right w:val="none" w:sz="0" w:space="0" w:color="auto"/>
          </w:divBdr>
        </w:div>
        <w:div w:id="214586850">
          <w:marLeft w:val="60"/>
          <w:marRight w:val="60"/>
          <w:marTop w:val="100"/>
          <w:marBottom w:val="100"/>
          <w:divBdr>
            <w:top w:val="none" w:sz="0" w:space="0" w:color="auto"/>
            <w:left w:val="none" w:sz="0" w:space="0" w:color="auto"/>
            <w:bottom w:val="none" w:sz="0" w:space="0" w:color="auto"/>
            <w:right w:val="none" w:sz="0" w:space="0" w:color="auto"/>
          </w:divBdr>
        </w:div>
        <w:div w:id="2050759504">
          <w:marLeft w:val="60"/>
          <w:marRight w:val="60"/>
          <w:marTop w:val="100"/>
          <w:marBottom w:val="100"/>
          <w:divBdr>
            <w:top w:val="none" w:sz="0" w:space="0" w:color="auto"/>
            <w:left w:val="none" w:sz="0" w:space="0" w:color="auto"/>
            <w:bottom w:val="none" w:sz="0" w:space="0" w:color="auto"/>
            <w:right w:val="none" w:sz="0" w:space="0" w:color="auto"/>
          </w:divBdr>
          <w:divsChild>
            <w:div w:id="1667585246">
              <w:marLeft w:val="0"/>
              <w:marRight w:val="0"/>
              <w:marTop w:val="0"/>
              <w:marBottom w:val="0"/>
              <w:divBdr>
                <w:top w:val="none" w:sz="0" w:space="0" w:color="auto"/>
                <w:left w:val="none" w:sz="0" w:space="0" w:color="auto"/>
                <w:bottom w:val="none" w:sz="0" w:space="0" w:color="auto"/>
                <w:right w:val="none" w:sz="0" w:space="0" w:color="auto"/>
              </w:divBdr>
            </w:div>
          </w:divsChild>
        </w:div>
        <w:div w:id="1755930980">
          <w:marLeft w:val="60"/>
          <w:marRight w:val="60"/>
          <w:marTop w:val="100"/>
          <w:marBottom w:val="100"/>
          <w:divBdr>
            <w:top w:val="none" w:sz="0" w:space="0" w:color="auto"/>
            <w:left w:val="none" w:sz="0" w:space="0" w:color="auto"/>
            <w:bottom w:val="none" w:sz="0" w:space="0" w:color="auto"/>
            <w:right w:val="none" w:sz="0" w:space="0" w:color="auto"/>
          </w:divBdr>
        </w:div>
        <w:div w:id="1256355398">
          <w:marLeft w:val="60"/>
          <w:marRight w:val="60"/>
          <w:marTop w:val="100"/>
          <w:marBottom w:val="100"/>
          <w:divBdr>
            <w:top w:val="none" w:sz="0" w:space="0" w:color="auto"/>
            <w:left w:val="none" w:sz="0" w:space="0" w:color="auto"/>
            <w:bottom w:val="none" w:sz="0" w:space="0" w:color="auto"/>
            <w:right w:val="none" w:sz="0" w:space="0" w:color="auto"/>
          </w:divBdr>
          <w:divsChild>
            <w:div w:id="1857453060">
              <w:marLeft w:val="0"/>
              <w:marRight w:val="0"/>
              <w:marTop w:val="0"/>
              <w:marBottom w:val="0"/>
              <w:divBdr>
                <w:top w:val="none" w:sz="0" w:space="0" w:color="auto"/>
                <w:left w:val="none" w:sz="0" w:space="0" w:color="auto"/>
                <w:bottom w:val="none" w:sz="0" w:space="0" w:color="auto"/>
                <w:right w:val="none" w:sz="0" w:space="0" w:color="auto"/>
              </w:divBdr>
            </w:div>
          </w:divsChild>
        </w:div>
        <w:div w:id="1437022854">
          <w:marLeft w:val="60"/>
          <w:marRight w:val="60"/>
          <w:marTop w:val="100"/>
          <w:marBottom w:val="100"/>
          <w:divBdr>
            <w:top w:val="none" w:sz="0" w:space="0" w:color="auto"/>
            <w:left w:val="none" w:sz="0" w:space="0" w:color="auto"/>
            <w:bottom w:val="none" w:sz="0" w:space="0" w:color="auto"/>
            <w:right w:val="none" w:sz="0" w:space="0" w:color="auto"/>
          </w:divBdr>
          <w:divsChild>
            <w:div w:id="2054423791">
              <w:marLeft w:val="0"/>
              <w:marRight w:val="0"/>
              <w:marTop w:val="0"/>
              <w:marBottom w:val="0"/>
              <w:divBdr>
                <w:top w:val="none" w:sz="0" w:space="0" w:color="auto"/>
                <w:left w:val="none" w:sz="0" w:space="0" w:color="auto"/>
                <w:bottom w:val="none" w:sz="0" w:space="0" w:color="auto"/>
                <w:right w:val="none" w:sz="0" w:space="0" w:color="auto"/>
              </w:divBdr>
            </w:div>
          </w:divsChild>
        </w:div>
        <w:div w:id="801537905">
          <w:marLeft w:val="60"/>
          <w:marRight w:val="60"/>
          <w:marTop w:val="100"/>
          <w:marBottom w:val="100"/>
          <w:divBdr>
            <w:top w:val="none" w:sz="0" w:space="0" w:color="auto"/>
            <w:left w:val="none" w:sz="0" w:space="0" w:color="auto"/>
            <w:bottom w:val="none" w:sz="0" w:space="0" w:color="auto"/>
            <w:right w:val="none" w:sz="0" w:space="0" w:color="auto"/>
          </w:divBdr>
        </w:div>
        <w:div w:id="1128550557">
          <w:marLeft w:val="60"/>
          <w:marRight w:val="60"/>
          <w:marTop w:val="100"/>
          <w:marBottom w:val="100"/>
          <w:divBdr>
            <w:top w:val="none" w:sz="0" w:space="0" w:color="auto"/>
            <w:left w:val="none" w:sz="0" w:space="0" w:color="auto"/>
            <w:bottom w:val="none" w:sz="0" w:space="0" w:color="auto"/>
            <w:right w:val="none" w:sz="0" w:space="0" w:color="auto"/>
          </w:divBdr>
        </w:div>
        <w:div w:id="46808068">
          <w:marLeft w:val="60"/>
          <w:marRight w:val="60"/>
          <w:marTop w:val="100"/>
          <w:marBottom w:val="100"/>
          <w:divBdr>
            <w:top w:val="none" w:sz="0" w:space="0" w:color="auto"/>
            <w:left w:val="none" w:sz="0" w:space="0" w:color="auto"/>
            <w:bottom w:val="none" w:sz="0" w:space="0" w:color="auto"/>
            <w:right w:val="none" w:sz="0" w:space="0" w:color="auto"/>
          </w:divBdr>
          <w:divsChild>
            <w:div w:id="1002775167">
              <w:marLeft w:val="0"/>
              <w:marRight w:val="0"/>
              <w:marTop w:val="0"/>
              <w:marBottom w:val="0"/>
              <w:divBdr>
                <w:top w:val="none" w:sz="0" w:space="0" w:color="auto"/>
                <w:left w:val="none" w:sz="0" w:space="0" w:color="auto"/>
                <w:bottom w:val="none" w:sz="0" w:space="0" w:color="auto"/>
                <w:right w:val="none" w:sz="0" w:space="0" w:color="auto"/>
              </w:divBdr>
            </w:div>
          </w:divsChild>
        </w:div>
        <w:div w:id="2091344790">
          <w:marLeft w:val="60"/>
          <w:marRight w:val="60"/>
          <w:marTop w:val="100"/>
          <w:marBottom w:val="100"/>
          <w:divBdr>
            <w:top w:val="none" w:sz="0" w:space="0" w:color="auto"/>
            <w:left w:val="none" w:sz="0" w:space="0" w:color="auto"/>
            <w:bottom w:val="none" w:sz="0" w:space="0" w:color="auto"/>
            <w:right w:val="none" w:sz="0" w:space="0" w:color="auto"/>
          </w:divBdr>
        </w:div>
        <w:div w:id="1169251290">
          <w:marLeft w:val="60"/>
          <w:marRight w:val="60"/>
          <w:marTop w:val="100"/>
          <w:marBottom w:val="100"/>
          <w:divBdr>
            <w:top w:val="none" w:sz="0" w:space="0" w:color="auto"/>
            <w:left w:val="none" w:sz="0" w:space="0" w:color="auto"/>
            <w:bottom w:val="none" w:sz="0" w:space="0" w:color="auto"/>
            <w:right w:val="none" w:sz="0" w:space="0" w:color="auto"/>
          </w:divBdr>
          <w:divsChild>
            <w:div w:id="683753178">
              <w:marLeft w:val="0"/>
              <w:marRight w:val="0"/>
              <w:marTop w:val="0"/>
              <w:marBottom w:val="0"/>
              <w:divBdr>
                <w:top w:val="none" w:sz="0" w:space="0" w:color="auto"/>
                <w:left w:val="none" w:sz="0" w:space="0" w:color="auto"/>
                <w:bottom w:val="none" w:sz="0" w:space="0" w:color="auto"/>
                <w:right w:val="none" w:sz="0" w:space="0" w:color="auto"/>
              </w:divBdr>
            </w:div>
          </w:divsChild>
        </w:div>
        <w:div w:id="2102681090">
          <w:marLeft w:val="60"/>
          <w:marRight w:val="60"/>
          <w:marTop w:val="100"/>
          <w:marBottom w:val="100"/>
          <w:divBdr>
            <w:top w:val="none" w:sz="0" w:space="0" w:color="auto"/>
            <w:left w:val="none" w:sz="0" w:space="0" w:color="auto"/>
            <w:bottom w:val="none" w:sz="0" w:space="0" w:color="auto"/>
            <w:right w:val="none" w:sz="0" w:space="0" w:color="auto"/>
          </w:divBdr>
          <w:divsChild>
            <w:div w:id="612371934">
              <w:marLeft w:val="0"/>
              <w:marRight w:val="0"/>
              <w:marTop w:val="0"/>
              <w:marBottom w:val="0"/>
              <w:divBdr>
                <w:top w:val="none" w:sz="0" w:space="0" w:color="auto"/>
                <w:left w:val="none" w:sz="0" w:space="0" w:color="auto"/>
                <w:bottom w:val="none" w:sz="0" w:space="0" w:color="auto"/>
                <w:right w:val="none" w:sz="0" w:space="0" w:color="auto"/>
              </w:divBdr>
            </w:div>
          </w:divsChild>
        </w:div>
        <w:div w:id="232935632">
          <w:marLeft w:val="60"/>
          <w:marRight w:val="60"/>
          <w:marTop w:val="100"/>
          <w:marBottom w:val="100"/>
          <w:divBdr>
            <w:top w:val="none" w:sz="0" w:space="0" w:color="auto"/>
            <w:left w:val="none" w:sz="0" w:space="0" w:color="auto"/>
            <w:bottom w:val="none" w:sz="0" w:space="0" w:color="auto"/>
            <w:right w:val="none" w:sz="0" w:space="0" w:color="auto"/>
          </w:divBdr>
        </w:div>
        <w:div w:id="1215972944">
          <w:marLeft w:val="60"/>
          <w:marRight w:val="60"/>
          <w:marTop w:val="100"/>
          <w:marBottom w:val="100"/>
          <w:divBdr>
            <w:top w:val="none" w:sz="0" w:space="0" w:color="auto"/>
            <w:left w:val="none" w:sz="0" w:space="0" w:color="auto"/>
            <w:bottom w:val="none" w:sz="0" w:space="0" w:color="auto"/>
            <w:right w:val="none" w:sz="0" w:space="0" w:color="auto"/>
          </w:divBdr>
        </w:div>
        <w:div w:id="1374161390">
          <w:marLeft w:val="60"/>
          <w:marRight w:val="60"/>
          <w:marTop w:val="100"/>
          <w:marBottom w:val="100"/>
          <w:divBdr>
            <w:top w:val="none" w:sz="0" w:space="0" w:color="auto"/>
            <w:left w:val="none" w:sz="0" w:space="0" w:color="auto"/>
            <w:bottom w:val="none" w:sz="0" w:space="0" w:color="auto"/>
            <w:right w:val="none" w:sz="0" w:space="0" w:color="auto"/>
          </w:divBdr>
          <w:divsChild>
            <w:div w:id="159272204">
              <w:marLeft w:val="0"/>
              <w:marRight w:val="0"/>
              <w:marTop w:val="0"/>
              <w:marBottom w:val="0"/>
              <w:divBdr>
                <w:top w:val="none" w:sz="0" w:space="0" w:color="auto"/>
                <w:left w:val="none" w:sz="0" w:space="0" w:color="auto"/>
                <w:bottom w:val="none" w:sz="0" w:space="0" w:color="auto"/>
                <w:right w:val="none" w:sz="0" w:space="0" w:color="auto"/>
              </w:divBdr>
            </w:div>
          </w:divsChild>
        </w:div>
        <w:div w:id="2138527481">
          <w:marLeft w:val="60"/>
          <w:marRight w:val="60"/>
          <w:marTop w:val="100"/>
          <w:marBottom w:val="100"/>
          <w:divBdr>
            <w:top w:val="none" w:sz="0" w:space="0" w:color="auto"/>
            <w:left w:val="none" w:sz="0" w:space="0" w:color="auto"/>
            <w:bottom w:val="none" w:sz="0" w:space="0" w:color="auto"/>
            <w:right w:val="none" w:sz="0" w:space="0" w:color="auto"/>
          </w:divBdr>
        </w:div>
        <w:div w:id="2143889503">
          <w:marLeft w:val="60"/>
          <w:marRight w:val="60"/>
          <w:marTop w:val="100"/>
          <w:marBottom w:val="100"/>
          <w:divBdr>
            <w:top w:val="none" w:sz="0" w:space="0" w:color="auto"/>
            <w:left w:val="none" w:sz="0" w:space="0" w:color="auto"/>
            <w:bottom w:val="none" w:sz="0" w:space="0" w:color="auto"/>
            <w:right w:val="none" w:sz="0" w:space="0" w:color="auto"/>
          </w:divBdr>
          <w:divsChild>
            <w:div w:id="491800581">
              <w:marLeft w:val="0"/>
              <w:marRight w:val="0"/>
              <w:marTop w:val="0"/>
              <w:marBottom w:val="0"/>
              <w:divBdr>
                <w:top w:val="none" w:sz="0" w:space="0" w:color="auto"/>
                <w:left w:val="none" w:sz="0" w:space="0" w:color="auto"/>
                <w:bottom w:val="none" w:sz="0" w:space="0" w:color="auto"/>
                <w:right w:val="none" w:sz="0" w:space="0" w:color="auto"/>
              </w:divBdr>
            </w:div>
          </w:divsChild>
        </w:div>
        <w:div w:id="203716378">
          <w:marLeft w:val="60"/>
          <w:marRight w:val="60"/>
          <w:marTop w:val="100"/>
          <w:marBottom w:val="100"/>
          <w:divBdr>
            <w:top w:val="none" w:sz="0" w:space="0" w:color="auto"/>
            <w:left w:val="none" w:sz="0" w:space="0" w:color="auto"/>
            <w:bottom w:val="none" w:sz="0" w:space="0" w:color="auto"/>
            <w:right w:val="none" w:sz="0" w:space="0" w:color="auto"/>
          </w:divBdr>
          <w:divsChild>
            <w:div w:id="1786845096">
              <w:marLeft w:val="0"/>
              <w:marRight w:val="0"/>
              <w:marTop w:val="0"/>
              <w:marBottom w:val="0"/>
              <w:divBdr>
                <w:top w:val="none" w:sz="0" w:space="0" w:color="auto"/>
                <w:left w:val="none" w:sz="0" w:space="0" w:color="auto"/>
                <w:bottom w:val="none" w:sz="0" w:space="0" w:color="auto"/>
                <w:right w:val="none" w:sz="0" w:space="0" w:color="auto"/>
              </w:divBdr>
            </w:div>
          </w:divsChild>
        </w:div>
        <w:div w:id="1590043340">
          <w:marLeft w:val="60"/>
          <w:marRight w:val="60"/>
          <w:marTop w:val="100"/>
          <w:marBottom w:val="100"/>
          <w:divBdr>
            <w:top w:val="none" w:sz="0" w:space="0" w:color="auto"/>
            <w:left w:val="none" w:sz="0" w:space="0" w:color="auto"/>
            <w:bottom w:val="none" w:sz="0" w:space="0" w:color="auto"/>
            <w:right w:val="none" w:sz="0" w:space="0" w:color="auto"/>
          </w:divBdr>
        </w:div>
        <w:div w:id="267003398">
          <w:marLeft w:val="60"/>
          <w:marRight w:val="60"/>
          <w:marTop w:val="100"/>
          <w:marBottom w:val="100"/>
          <w:divBdr>
            <w:top w:val="none" w:sz="0" w:space="0" w:color="auto"/>
            <w:left w:val="none" w:sz="0" w:space="0" w:color="auto"/>
            <w:bottom w:val="none" w:sz="0" w:space="0" w:color="auto"/>
            <w:right w:val="none" w:sz="0" w:space="0" w:color="auto"/>
          </w:divBdr>
        </w:div>
        <w:div w:id="938638936">
          <w:marLeft w:val="60"/>
          <w:marRight w:val="60"/>
          <w:marTop w:val="100"/>
          <w:marBottom w:val="100"/>
          <w:divBdr>
            <w:top w:val="none" w:sz="0" w:space="0" w:color="auto"/>
            <w:left w:val="none" w:sz="0" w:space="0" w:color="auto"/>
            <w:bottom w:val="none" w:sz="0" w:space="0" w:color="auto"/>
            <w:right w:val="none" w:sz="0" w:space="0" w:color="auto"/>
          </w:divBdr>
          <w:divsChild>
            <w:div w:id="1309283781">
              <w:marLeft w:val="0"/>
              <w:marRight w:val="0"/>
              <w:marTop w:val="0"/>
              <w:marBottom w:val="0"/>
              <w:divBdr>
                <w:top w:val="none" w:sz="0" w:space="0" w:color="auto"/>
                <w:left w:val="none" w:sz="0" w:space="0" w:color="auto"/>
                <w:bottom w:val="none" w:sz="0" w:space="0" w:color="auto"/>
                <w:right w:val="none" w:sz="0" w:space="0" w:color="auto"/>
              </w:divBdr>
            </w:div>
          </w:divsChild>
        </w:div>
        <w:div w:id="713845723">
          <w:marLeft w:val="60"/>
          <w:marRight w:val="60"/>
          <w:marTop w:val="100"/>
          <w:marBottom w:val="100"/>
          <w:divBdr>
            <w:top w:val="none" w:sz="0" w:space="0" w:color="auto"/>
            <w:left w:val="none" w:sz="0" w:space="0" w:color="auto"/>
            <w:bottom w:val="none" w:sz="0" w:space="0" w:color="auto"/>
            <w:right w:val="none" w:sz="0" w:space="0" w:color="auto"/>
          </w:divBdr>
        </w:div>
        <w:div w:id="1822113935">
          <w:marLeft w:val="60"/>
          <w:marRight w:val="60"/>
          <w:marTop w:val="100"/>
          <w:marBottom w:val="100"/>
          <w:divBdr>
            <w:top w:val="none" w:sz="0" w:space="0" w:color="auto"/>
            <w:left w:val="none" w:sz="0" w:space="0" w:color="auto"/>
            <w:bottom w:val="none" w:sz="0" w:space="0" w:color="auto"/>
            <w:right w:val="none" w:sz="0" w:space="0" w:color="auto"/>
          </w:divBdr>
          <w:divsChild>
            <w:div w:id="1404333553">
              <w:marLeft w:val="0"/>
              <w:marRight w:val="0"/>
              <w:marTop w:val="0"/>
              <w:marBottom w:val="0"/>
              <w:divBdr>
                <w:top w:val="none" w:sz="0" w:space="0" w:color="auto"/>
                <w:left w:val="none" w:sz="0" w:space="0" w:color="auto"/>
                <w:bottom w:val="none" w:sz="0" w:space="0" w:color="auto"/>
                <w:right w:val="none" w:sz="0" w:space="0" w:color="auto"/>
              </w:divBdr>
            </w:div>
          </w:divsChild>
        </w:div>
        <w:div w:id="1861621387">
          <w:marLeft w:val="60"/>
          <w:marRight w:val="60"/>
          <w:marTop w:val="100"/>
          <w:marBottom w:val="100"/>
          <w:divBdr>
            <w:top w:val="none" w:sz="0" w:space="0" w:color="auto"/>
            <w:left w:val="none" w:sz="0" w:space="0" w:color="auto"/>
            <w:bottom w:val="none" w:sz="0" w:space="0" w:color="auto"/>
            <w:right w:val="none" w:sz="0" w:space="0" w:color="auto"/>
          </w:divBdr>
          <w:divsChild>
            <w:div w:id="1101991436">
              <w:marLeft w:val="0"/>
              <w:marRight w:val="0"/>
              <w:marTop w:val="0"/>
              <w:marBottom w:val="0"/>
              <w:divBdr>
                <w:top w:val="none" w:sz="0" w:space="0" w:color="auto"/>
                <w:left w:val="none" w:sz="0" w:space="0" w:color="auto"/>
                <w:bottom w:val="none" w:sz="0" w:space="0" w:color="auto"/>
                <w:right w:val="none" w:sz="0" w:space="0" w:color="auto"/>
              </w:divBdr>
            </w:div>
          </w:divsChild>
        </w:div>
        <w:div w:id="1525285036">
          <w:marLeft w:val="60"/>
          <w:marRight w:val="60"/>
          <w:marTop w:val="100"/>
          <w:marBottom w:val="100"/>
          <w:divBdr>
            <w:top w:val="none" w:sz="0" w:space="0" w:color="auto"/>
            <w:left w:val="none" w:sz="0" w:space="0" w:color="auto"/>
            <w:bottom w:val="none" w:sz="0" w:space="0" w:color="auto"/>
            <w:right w:val="none" w:sz="0" w:space="0" w:color="auto"/>
          </w:divBdr>
        </w:div>
        <w:div w:id="1027098656">
          <w:marLeft w:val="60"/>
          <w:marRight w:val="60"/>
          <w:marTop w:val="100"/>
          <w:marBottom w:val="100"/>
          <w:divBdr>
            <w:top w:val="none" w:sz="0" w:space="0" w:color="auto"/>
            <w:left w:val="none" w:sz="0" w:space="0" w:color="auto"/>
            <w:bottom w:val="none" w:sz="0" w:space="0" w:color="auto"/>
            <w:right w:val="none" w:sz="0" w:space="0" w:color="auto"/>
          </w:divBdr>
        </w:div>
        <w:div w:id="433670877">
          <w:marLeft w:val="60"/>
          <w:marRight w:val="60"/>
          <w:marTop w:val="100"/>
          <w:marBottom w:val="100"/>
          <w:divBdr>
            <w:top w:val="none" w:sz="0" w:space="0" w:color="auto"/>
            <w:left w:val="none" w:sz="0" w:space="0" w:color="auto"/>
            <w:bottom w:val="none" w:sz="0" w:space="0" w:color="auto"/>
            <w:right w:val="none" w:sz="0" w:space="0" w:color="auto"/>
          </w:divBdr>
          <w:divsChild>
            <w:div w:id="576790601">
              <w:marLeft w:val="0"/>
              <w:marRight w:val="0"/>
              <w:marTop w:val="0"/>
              <w:marBottom w:val="0"/>
              <w:divBdr>
                <w:top w:val="none" w:sz="0" w:space="0" w:color="auto"/>
                <w:left w:val="none" w:sz="0" w:space="0" w:color="auto"/>
                <w:bottom w:val="none" w:sz="0" w:space="0" w:color="auto"/>
                <w:right w:val="none" w:sz="0" w:space="0" w:color="auto"/>
              </w:divBdr>
            </w:div>
          </w:divsChild>
        </w:div>
        <w:div w:id="194582220">
          <w:marLeft w:val="60"/>
          <w:marRight w:val="60"/>
          <w:marTop w:val="100"/>
          <w:marBottom w:val="100"/>
          <w:divBdr>
            <w:top w:val="none" w:sz="0" w:space="0" w:color="auto"/>
            <w:left w:val="none" w:sz="0" w:space="0" w:color="auto"/>
            <w:bottom w:val="none" w:sz="0" w:space="0" w:color="auto"/>
            <w:right w:val="none" w:sz="0" w:space="0" w:color="auto"/>
          </w:divBdr>
        </w:div>
        <w:div w:id="420764664">
          <w:marLeft w:val="60"/>
          <w:marRight w:val="60"/>
          <w:marTop w:val="100"/>
          <w:marBottom w:val="100"/>
          <w:divBdr>
            <w:top w:val="none" w:sz="0" w:space="0" w:color="auto"/>
            <w:left w:val="none" w:sz="0" w:space="0" w:color="auto"/>
            <w:bottom w:val="none" w:sz="0" w:space="0" w:color="auto"/>
            <w:right w:val="none" w:sz="0" w:space="0" w:color="auto"/>
          </w:divBdr>
          <w:divsChild>
            <w:div w:id="621614282">
              <w:marLeft w:val="0"/>
              <w:marRight w:val="0"/>
              <w:marTop w:val="0"/>
              <w:marBottom w:val="0"/>
              <w:divBdr>
                <w:top w:val="none" w:sz="0" w:space="0" w:color="auto"/>
                <w:left w:val="none" w:sz="0" w:space="0" w:color="auto"/>
                <w:bottom w:val="none" w:sz="0" w:space="0" w:color="auto"/>
                <w:right w:val="none" w:sz="0" w:space="0" w:color="auto"/>
              </w:divBdr>
            </w:div>
          </w:divsChild>
        </w:div>
        <w:div w:id="676035418">
          <w:marLeft w:val="60"/>
          <w:marRight w:val="60"/>
          <w:marTop w:val="100"/>
          <w:marBottom w:val="100"/>
          <w:divBdr>
            <w:top w:val="none" w:sz="0" w:space="0" w:color="auto"/>
            <w:left w:val="none" w:sz="0" w:space="0" w:color="auto"/>
            <w:bottom w:val="none" w:sz="0" w:space="0" w:color="auto"/>
            <w:right w:val="none" w:sz="0" w:space="0" w:color="auto"/>
          </w:divBdr>
          <w:divsChild>
            <w:div w:id="1699506371">
              <w:marLeft w:val="0"/>
              <w:marRight w:val="0"/>
              <w:marTop w:val="0"/>
              <w:marBottom w:val="0"/>
              <w:divBdr>
                <w:top w:val="none" w:sz="0" w:space="0" w:color="auto"/>
                <w:left w:val="none" w:sz="0" w:space="0" w:color="auto"/>
                <w:bottom w:val="none" w:sz="0" w:space="0" w:color="auto"/>
                <w:right w:val="none" w:sz="0" w:space="0" w:color="auto"/>
              </w:divBdr>
            </w:div>
          </w:divsChild>
        </w:div>
        <w:div w:id="1338459464">
          <w:marLeft w:val="60"/>
          <w:marRight w:val="60"/>
          <w:marTop w:val="100"/>
          <w:marBottom w:val="100"/>
          <w:divBdr>
            <w:top w:val="none" w:sz="0" w:space="0" w:color="auto"/>
            <w:left w:val="none" w:sz="0" w:space="0" w:color="auto"/>
            <w:bottom w:val="none" w:sz="0" w:space="0" w:color="auto"/>
            <w:right w:val="none" w:sz="0" w:space="0" w:color="auto"/>
          </w:divBdr>
        </w:div>
        <w:div w:id="2031711329">
          <w:marLeft w:val="60"/>
          <w:marRight w:val="60"/>
          <w:marTop w:val="100"/>
          <w:marBottom w:val="100"/>
          <w:divBdr>
            <w:top w:val="none" w:sz="0" w:space="0" w:color="auto"/>
            <w:left w:val="none" w:sz="0" w:space="0" w:color="auto"/>
            <w:bottom w:val="none" w:sz="0" w:space="0" w:color="auto"/>
            <w:right w:val="none" w:sz="0" w:space="0" w:color="auto"/>
          </w:divBdr>
        </w:div>
        <w:div w:id="1717272065">
          <w:marLeft w:val="60"/>
          <w:marRight w:val="60"/>
          <w:marTop w:val="100"/>
          <w:marBottom w:val="100"/>
          <w:divBdr>
            <w:top w:val="none" w:sz="0" w:space="0" w:color="auto"/>
            <w:left w:val="none" w:sz="0" w:space="0" w:color="auto"/>
            <w:bottom w:val="none" w:sz="0" w:space="0" w:color="auto"/>
            <w:right w:val="none" w:sz="0" w:space="0" w:color="auto"/>
          </w:divBdr>
          <w:divsChild>
            <w:div w:id="1744060380">
              <w:marLeft w:val="0"/>
              <w:marRight w:val="0"/>
              <w:marTop w:val="0"/>
              <w:marBottom w:val="0"/>
              <w:divBdr>
                <w:top w:val="none" w:sz="0" w:space="0" w:color="auto"/>
                <w:left w:val="none" w:sz="0" w:space="0" w:color="auto"/>
                <w:bottom w:val="none" w:sz="0" w:space="0" w:color="auto"/>
                <w:right w:val="none" w:sz="0" w:space="0" w:color="auto"/>
              </w:divBdr>
            </w:div>
          </w:divsChild>
        </w:div>
        <w:div w:id="621351200">
          <w:marLeft w:val="60"/>
          <w:marRight w:val="60"/>
          <w:marTop w:val="100"/>
          <w:marBottom w:val="100"/>
          <w:divBdr>
            <w:top w:val="none" w:sz="0" w:space="0" w:color="auto"/>
            <w:left w:val="none" w:sz="0" w:space="0" w:color="auto"/>
            <w:bottom w:val="none" w:sz="0" w:space="0" w:color="auto"/>
            <w:right w:val="none" w:sz="0" w:space="0" w:color="auto"/>
          </w:divBdr>
        </w:div>
        <w:div w:id="699282741">
          <w:marLeft w:val="60"/>
          <w:marRight w:val="60"/>
          <w:marTop w:val="100"/>
          <w:marBottom w:val="100"/>
          <w:divBdr>
            <w:top w:val="none" w:sz="0" w:space="0" w:color="auto"/>
            <w:left w:val="none" w:sz="0" w:space="0" w:color="auto"/>
            <w:bottom w:val="none" w:sz="0" w:space="0" w:color="auto"/>
            <w:right w:val="none" w:sz="0" w:space="0" w:color="auto"/>
          </w:divBdr>
          <w:divsChild>
            <w:div w:id="359165334">
              <w:marLeft w:val="0"/>
              <w:marRight w:val="0"/>
              <w:marTop w:val="0"/>
              <w:marBottom w:val="0"/>
              <w:divBdr>
                <w:top w:val="none" w:sz="0" w:space="0" w:color="auto"/>
                <w:left w:val="none" w:sz="0" w:space="0" w:color="auto"/>
                <w:bottom w:val="none" w:sz="0" w:space="0" w:color="auto"/>
                <w:right w:val="none" w:sz="0" w:space="0" w:color="auto"/>
              </w:divBdr>
            </w:div>
          </w:divsChild>
        </w:div>
        <w:div w:id="1624339059">
          <w:marLeft w:val="60"/>
          <w:marRight w:val="60"/>
          <w:marTop w:val="100"/>
          <w:marBottom w:val="100"/>
          <w:divBdr>
            <w:top w:val="none" w:sz="0" w:space="0" w:color="auto"/>
            <w:left w:val="none" w:sz="0" w:space="0" w:color="auto"/>
            <w:bottom w:val="none" w:sz="0" w:space="0" w:color="auto"/>
            <w:right w:val="none" w:sz="0" w:space="0" w:color="auto"/>
          </w:divBdr>
          <w:divsChild>
            <w:div w:id="1152453712">
              <w:marLeft w:val="0"/>
              <w:marRight w:val="0"/>
              <w:marTop w:val="0"/>
              <w:marBottom w:val="0"/>
              <w:divBdr>
                <w:top w:val="none" w:sz="0" w:space="0" w:color="auto"/>
                <w:left w:val="none" w:sz="0" w:space="0" w:color="auto"/>
                <w:bottom w:val="none" w:sz="0" w:space="0" w:color="auto"/>
                <w:right w:val="none" w:sz="0" w:space="0" w:color="auto"/>
              </w:divBdr>
            </w:div>
          </w:divsChild>
        </w:div>
        <w:div w:id="1228415395">
          <w:marLeft w:val="60"/>
          <w:marRight w:val="60"/>
          <w:marTop w:val="100"/>
          <w:marBottom w:val="100"/>
          <w:divBdr>
            <w:top w:val="none" w:sz="0" w:space="0" w:color="auto"/>
            <w:left w:val="none" w:sz="0" w:space="0" w:color="auto"/>
            <w:bottom w:val="none" w:sz="0" w:space="0" w:color="auto"/>
            <w:right w:val="none" w:sz="0" w:space="0" w:color="auto"/>
          </w:divBdr>
        </w:div>
        <w:div w:id="1904290556">
          <w:marLeft w:val="60"/>
          <w:marRight w:val="60"/>
          <w:marTop w:val="100"/>
          <w:marBottom w:val="100"/>
          <w:divBdr>
            <w:top w:val="none" w:sz="0" w:space="0" w:color="auto"/>
            <w:left w:val="none" w:sz="0" w:space="0" w:color="auto"/>
            <w:bottom w:val="none" w:sz="0" w:space="0" w:color="auto"/>
            <w:right w:val="none" w:sz="0" w:space="0" w:color="auto"/>
          </w:divBdr>
        </w:div>
        <w:div w:id="1891569311">
          <w:marLeft w:val="60"/>
          <w:marRight w:val="60"/>
          <w:marTop w:val="100"/>
          <w:marBottom w:val="100"/>
          <w:divBdr>
            <w:top w:val="none" w:sz="0" w:space="0" w:color="auto"/>
            <w:left w:val="none" w:sz="0" w:space="0" w:color="auto"/>
            <w:bottom w:val="none" w:sz="0" w:space="0" w:color="auto"/>
            <w:right w:val="none" w:sz="0" w:space="0" w:color="auto"/>
          </w:divBdr>
          <w:divsChild>
            <w:div w:id="209341935">
              <w:marLeft w:val="0"/>
              <w:marRight w:val="0"/>
              <w:marTop w:val="0"/>
              <w:marBottom w:val="0"/>
              <w:divBdr>
                <w:top w:val="none" w:sz="0" w:space="0" w:color="auto"/>
                <w:left w:val="none" w:sz="0" w:space="0" w:color="auto"/>
                <w:bottom w:val="none" w:sz="0" w:space="0" w:color="auto"/>
                <w:right w:val="none" w:sz="0" w:space="0" w:color="auto"/>
              </w:divBdr>
            </w:div>
          </w:divsChild>
        </w:div>
        <w:div w:id="1703822231">
          <w:marLeft w:val="60"/>
          <w:marRight w:val="60"/>
          <w:marTop w:val="100"/>
          <w:marBottom w:val="100"/>
          <w:divBdr>
            <w:top w:val="none" w:sz="0" w:space="0" w:color="auto"/>
            <w:left w:val="none" w:sz="0" w:space="0" w:color="auto"/>
            <w:bottom w:val="none" w:sz="0" w:space="0" w:color="auto"/>
            <w:right w:val="none" w:sz="0" w:space="0" w:color="auto"/>
          </w:divBdr>
        </w:div>
        <w:div w:id="1783724734">
          <w:marLeft w:val="60"/>
          <w:marRight w:val="60"/>
          <w:marTop w:val="100"/>
          <w:marBottom w:val="100"/>
          <w:divBdr>
            <w:top w:val="none" w:sz="0" w:space="0" w:color="auto"/>
            <w:left w:val="none" w:sz="0" w:space="0" w:color="auto"/>
            <w:bottom w:val="none" w:sz="0" w:space="0" w:color="auto"/>
            <w:right w:val="none" w:sz="0" w:space="0" w:color="auto"/>
          </w:divBdr>
          <w:divsChild>
            <w:div w:id="233509105">
              <w:marLeft w:val="0"/>
              <w:marRight w:val="0"/>
              <w:marTop w:val="0"/>
              <w:marBottom w:val="0"/>
              <w:divBdr>
                <w:top w:val="none" w:sz="0" w:space="0" w:color="auto"/>
                <w:left w:val="none" w:sz="0" w:space="0" w:color="auto"/>
                <w:bottom w:val="none" w:sz="0" w:space="0" w:color="auto"/>
                <w:right w:val="none" w:sz="0" w:space="0" w:color="auto"/>
              </w:divBdr>
            </w:div>
          </w:divsChild>
        </w:div>
        <w:div w:id="159468183">
          <w:marLeft w:val="60"/>
          <w:marRight w:val="60"/>
          <w:marTop w:val="100"/>
          <w:marBottom w:val="100"/>
          <w:divBdr>
            <w:top w:val="none" w:sz="0" w:space="0" w:color="auto"/>
            <w:left w:val="none" w:sz="0" w:space="0" w:color="auto"/>
            <w:bottom w:val="none" w:sz="0" w:space="0" w:color="auto"/>
            <w:right w:val="none" w:sz="0" w:space="0" w:color="auto"/>
          </w:divBdr>
          <w:divsChild>
            <w:div w:id="1798141010">
              <w:marLeft w:val="0"/>
              <w:marRight w:val="0"/>
              <w:marTop w:val="0"/>
              <w:marBottom w:val="0"/>
              <w:divBdr>
                <w:top w:val="none" w:sz="0" w:space="0" w:color="auto"/>
                <w:left w:val="none" w:sz="0" w:space="0" w:color="auto"/>
                <w:bottom w:val="none" w:sz="0" w:space="0" w:color="auto"/>
                <w:right w:val="none" w:sz="0" w:space="0" w:color="auto"/>
              </w:divBdr>
            </w:div>
          </w:divsChild>
        </w:div>
        <w:div w:id="803353278">
          <w:marLeft w:val="60"/>
          <w:marRight w:val="60"/>
          <w:marTop w:val="100"/>
          <w:marBottom w:val="100"/>
          <w:divBdr>
            <w:top w:val="none" w:sz="0" w:space="0" w:color="auto"/>
            <w:left w:val="none" w:sz="0" w:space="0" w:color="auto"/>
            <w:bottom w:val="none" w:sz="0" w:space="0" w:color="auto"/>
            <w:right w:val="none" w:sz="0" w:space="0" w:color="auto"/>
          </w:divBdr>
        </w:div>
        <w:div w:id="1183780586">
          <w:marLeft w:val="60"/>
          <w:marRight w:val="60"/>
          <w:marTop w:val="100"/>
          <w:marBottom w:val="100"/>
          <w:divBdr>
            <w:top w:val="none" w:sz="0" w:space="0" w:color="auto"/>
            <w:left w:val="none" w:sz="0" w:space="0" w:color="auto"/>
            <w:bottom w:val="none" w:sz="0" w:space="0" w:color="auto"/>
            <w:right w:val="none" w:sz="0" w:space="0" w:color="auto"/>
          </w:divBdr>
        </w:div>
        <w:div w:id="1807240560">
          <w:marLeft w:val="60"/>
          <w:marRight w:val="60"/>
          <w:marTop w:val="100"/>
          <w:marBottom w:val="100"/>
          <w:divBdr>
            <w:top w:val="none" w:sz="0" w:space="0" w:color="auto"/>
            <w:left w:val="none" w:sz="0" w:space="0" w:color="auto"/>
            <w:bottom w:val="none" w:sz="0" w:space="0" w:color="auto"/>
            <w:right w:val="none" w:sz="0" w:space="0" w:color="auto"/>
          </w:divBdr>
          <w:divsChild>
            <w:div w:id="979649246">
              <w:marLeft w:val="0"/>
              <w:marRight w:val="0"/>
              <w:marTop w:val="0"/>
              <w:marBottom w:val="0"/>
              <w:divBdr>
                <w:top w:val="none" w:sz="0" w:space="0" w:color="auto"/>
                <w:left w:val="none" w:sz="0" w:space="0" w:color="auto"/>
                <w:bottom w:val="none" w:sz="0" w:space="0" w:color="auto"/>
                <w:right w:val="none" w:sz="0" w:space="0" w:color="auto"/>
              </w:divBdr>
            </w:div>
          </w:divsChild>
        </w:div>
        <w:div w:id="1760249918">
          <w:marLeft w:val="60"/>
          <w:marRight w:val="60"/>
          <w:marTop w:val="100"/>
          <w:marBottom w:val="100"/>
          <w:divBdr>
            <w:top w:val="none" w:sz="0" w:space="0" w:color="auto"/>
            <w:left w:val="none" w:sz="0" w:space="0" w:color="auto"/>
            <w:bottom w:val="none" w:sz="0" w:space="0" w:color="auto"/>
            <w:right w:val="none" w:sz="0" w:space="0" w:color="auto"/>
          </w:divBdr>
        </w:div>
        <w:div w:id="752705355">
          <w:marLeft w:val="60"/>
          <w:marRight w:val="60"/>
          <w:marTop w:val="100"/>
          <w:marBottom w:val="100"/>
          <w:divBdr>
            <w:top w:val="none" w:sz="0" w:space="0" w:color="auto"/>
            <w:left w:val="none" w:sz="0" w:space="0" w:color="auto"/>
            <w:bottom w:val="none" w:sz="0" w:space="0" w:color="auto"/>
            <w:right w:val="none" w:sz="0" w:space="0" w:color="auto"/>
          </w:divBdr>
          <w:divsChild>
            <w:div w:id="322970904">
              <w:marLeft w:val="0"/>
              <w:marRight w:val="0"/>
              <w:marTop w:val="0"/>
              <w:marBottom w:val="0"/>
              <w:divBdr>
                <w:top w:val="none" w:sz="0" w:space="0" w:color="auto"/>
                <w:left w:val="none" w:sz="0" w:space="0" w:color="auto"/>
                <w:bottom w:val="none" w:sz="0" w:space="0" w:color="auto"/>
                <w:right w:val="none" w:sz="0" w:space="0" w:color="auto"/>
              </w:divBdr>
            </w:div>
          </w:divsChild>
        </w:div>
        <w:div w:id="228418967">
          <w:marLeft w:val="60"/>
          <w:marRight w:val="60"/>
          <w:marTop w:val="100"/>
          <w:marBottom w:val="100"/>
          <w:divBdr>
            <w:top w:val="none" w:sz="0" w:space="0" w:color="auto"/>
            <w:left w:val="none" w:sz="0" w:space="0" w:color="auto"/>
            <w:bottom w:val="none" w:sz="0" w:space="0" w:color="auto"/>
            <w:right w:val="none" w:sz="0" w:space="0" w:color="auto"/>
          </w:divBdr>
          <w:divsChild>
            <w:div w:id="1349063475">
              <w:marLeft w:val="0"/>
              <w:marRight w:val="0"/>
              <w:marTop w:val="0"/>
              <w:marBottom w:val="0"/>
              <w:divBdr>
                <w:top w:val="none" w:sz="0" w:space="0" w:color="auto"/>
                <w:left w:val="none" w:sz="0" w:space="0" w:color="auto"/>
                <w:bottom w:val="none" w:sz="0" w:space="0" w:color="auto"/>
                <w:right w:val="none" w:sz="0" w:space="0" w:color="auto"/>
              </w:divBdr>
            </w:div>
          </w:divsChild>
        </w:div>
        <w:div w:id="1811896835">
          <w:marLeft w:val="60"/>
          <w:marRight w:val="60"/>
          <w:marTop w:val="100"/>
          <w:marBottom w:val="100"/>
          <w:divBdr>
            <w:top w:val="none" w:sz="0" w:space="0" w:color="auto"/>
            <w:left w:val="none" w:sz="0" w:space="0" w:color="auto"/>
            <w:bottom w:val="none" w:sz="0" w:space="0" w:color="auto"/>
            <w:right w:val="none" w:sz="0" w:space="0" w:color="auto"/>
          </w:divBdr>
        </w:div>
        <w:div w:id="1501121848">
          <w:marLeft w:val="60"/>
          <w:marRight w:val="60"/>
          <w:marTop w:val="100"/>
          <w:marBottom w:val="100"/>
          <w:divBdr>
            <w:top w:val="none" w:sz="0" w:space="0" w:color="auto"/>
            <w:left w:val="none" w:sz="0" w:space="0" w:color="auto"/>
            <w:bottom w:val="none" w:sz="0" w:space="0" w:color="auto"/>
            <w:right w:val="none" w:sz="0" w:space="0" w:color="auto"/>
          </w:divBdr>
        </w:div>
        <w:div w:id="1390298402">
          <w:marLeft w:val="60"/>
          <w:marRight w:val="60"/>
          <w:marTop w:val="100"/>
          <w:marBottom w:val="100"/>
          <w:divBdr>
            <w:top w:val="none" w:sz="0" w:space="0" w:color="auto"/>
            <w:left w:val="none" w:sz="0" w:space="0" w:color="auto"/>
            <w:bottom w:val="none" w:sz="0" w:space="0" w:color="auto"/>
            <w:right w:val="none" w:sz="0" w:space="0" w:color="auto"/>
          </w:divBdr>
          <w:divsChild>
            <w:div w:id="110053577">
              <w:marLeft w:val="0"/>
              <w:marRight w:val="0"/>
              <w:marTop w:val="0"/>
              <w:marBottom w:val="0"/>
              <w:divBdr>
                <w:top w:val="none" w:sz="0" w:space="0" w:color="auto"/>
                <w:left w:val="none" w:sz="0" w:space="0" w:color="auto"/>
                <w:bottom w:val="none" w:sz="0" w:space="0" w:color="auto"/>
                <w:right w:val="none" w:sz="0" w:space="0" w:color="auto"/>
              </w:divBdr>
            </w:div>
          </w:divsChild>
        </w:div>
        <w:div w:id="1116943764">
          <w:marLeft w:val="60"/>
          <w:marRight w:val="60"/>
          <w:marTop w:val="100"/>
          <w:marBottom w:val="100"/>
          <w:divBdr>
            <w:top w:val="none" w:sz="0" w:space="0" w:color="auto"/>
            <w:left w:val="none" w:sz="0" w:space="0" w:color="auto"/>
            <w:bottom w:val="none" w:sz="0" w:space="0" w:color="auto"/>
            <w:right w:val="none" w:sz="0" w:space="0" w:color="auto"/>
          </w:divBdr>
        </w:div>
        <w:div w:id="804468578">
          <w:marLeft w:val="60"/>
          <w:marRight w:val="60"/>
          <w:marTop w:val="100"/>
          <w:marBottom w:val="100"/>
          <w:divBdr>
            <w:top w:val="none" w:sz="0" w:space="0" w:color="auto"/>
            <w:left w:val="none" w:sz="0" w:space="0" w:color="auto"/>
            <w:bottom w:val="none" w:sz="0" w:space="0" w:color="auto"/>
            <w:right w:val="none" w:sz="0" w:space="0" w:color="auto"/>
          </w:divBdr>
          <w:divsChild>
            <w:div w:id="163591353">
              <w:marLeft w:val="0"/>
              <w:marRight w:val="0"/>
              <w:marTop w:val="0"/>
              <w:marBottom w:val="0"/>
              <w:divBdr>
                <w:top w:val="none" w:sz="0" w:space="0" w:color="auto"/>
                <w:left w:val="none" w:sz="0" w:space="0" w:color="auto"/>
                <w:bottom w:val="none" w:sz="0" w:space="0" w:color="auto"/>
                <w:right w:val="none" w:sz="0" w:space="0" w:color="auto"/>
              </w:divBdr>
            </w:div>
          </w:divsChild>
        </w:div>
        <w:div w:id="1171750152">
          <w:marLeft w:val="60"/>
          <w:marRight w:val="60"/>
          <w:marTop w:val="100"/>
          <w:marBottom w:val="100"/>
          <w:divBdr>
            <w:top w:val="none" w:sz="0" w:space="0" w:color="auto"/>
            <w:left w:val="none" w:sz="0" w:space="0" w:color="auto"/>
            <w:bottom w:val="none" w:sz="0" w:space="0" w:color="auto"/>
            <w:right w:val="none" w:sz="0" w:space="0" w:color="auto"/>
          </w:divBdr>
          <w:divsChild>
            <w:div w:id="397215729">
              <w:marLeft w:val="0"/>
              <w:marRight w:val="0"/>
              <w:marTop w:val="0"/>
              <w:marBottom w:val="0"/>
              <w:divBdr>
                <w:top w:val="none" w:sz="0" w:space="0" w:color="auto"/>
                <w:left w:val="none" w:sz="0" w:space="0" w:color="auto"/>
                <w:bottom w:val="none" w:sz="0" w:space="0" w:color="auto"/>
                <w:right w:val="none" w:sz="0" w:space="0" w:color="auto"/>
              </w:divBdr>
            </w:div>
          </w:divsChild>
        </w:div>
        <w:div w:id="664822656">
          <w:marLeft w:val="60"/>
          <w:marRight w:val="60"/>
          <w:marTop w:val="100"/>
          <w:marBottom w:val="100"/>
          <w:divBdr>
            <w:top w:val="none" w:sz="0" w:space="0" w:color="auto"/>
            <w:left w:val="none" w:sz="0" w:space="0" w:color="auto"/>
            <w:bottom w:val="none" w:sz="0" w:space="0" w:color="auto"/>
            <w:right w:val="none" w:sz="0" w:space="0" w:color="auto"/>
          </w:divBdr>
          <w:divsChild>
            <w:div w:id="1484008829">
              <w:marLeft w:val="0"/>
              <w:marRight w:val="0"/>
              <w:marTop w:val="0"/>
              <w:marBottom w:val="0"/>
              <w:divBdr>
                <w:top w:val="none" w:sz="0" w:space="0" w:color="auto"/>
                <w:left w:val="none" w:sz="0" w:space="0" w:color="auto"/>
                <w:bottom w:val="none" w:sz="0" w:space="0" w:color="auto"/>
                <w:right w:val="none" w:sz="0" w:space="0" w:color="auto"/>
              </w:divBdr>
            </w:div>
          </w:divsChild>
        </w:div>
        <w:div w:id="2102797435">
          <w:marLeft w:val="60"/>
          <w:marRight w:val="60"/>
          <w:marTop w:val="100"/>
          <w:marBottom w:val="100"/>
          <w:divBdr>
            <w:top w:val="none" w:sz="0" w:space="0" w:color="auto"/>
            <w:left w:val="none" w:sz="0" w:space="0" w:color="auto"/>
            <w:bottom w:val="none" w:sz="0" w:space="0" w:color="auto"/>
            <w:right w:val="none" w:sz="0" w:space="0" w:color="auto"/>
          </w:divBdr>
          <w:divsChild>
            <w:div w:id="1079867570">
              <w:marLeft w:val="0"/>
              <w:marRight w:val="0"/>
              <w:marTop w:val="0"/>
              <w:marBottom w:val="0"/>
              <w:divBdr>
                <w:top w:val="none" w:sz="0" w:space="0" w:color="auto"/>
                <w:left w:val="none" w:sz="0" w:space="0" w:color="auto"/>
                <w:bottom w:val="none" w:sz="0" w:space="0" w:color="auto"/>
                <w:right w:val="none" w:sz="0" w:space="0" w:color="auto"/>
              </w:divBdr>
            </w:div>
          </w:divsChild>
        </w:div>
        <w:div w:id="1047023143">
          <w:marLeft w:val="60"/>
          <w:marRight w:val="60"/>
          <w:marTop w:val="100"/>
          <w:marBottom w:val="100"/>
          <w:divBdr>
            <w:top w:val="none" w:sz="0" w:space="0" w:color="auto"/>
            <w:left w:val="none" w:sz="0" w:space="0" w:color="auto"/>
            <w:bottom w:val="none" w:sz="0" w:space="0" w:color="auto"/>
            <w:right w:val="none" w:sz="0" w:space="0" w:color="auto"/>
          </w:divBdr>
          <w:divsChild>
            <w:div w:id="346374287">
              <w:marLeft w:val="0"/>
              <w:marRight w:val="0"/>
              <w:marTop w:val="0"/>
              <w:marBottom w:val="0"/>
              <w:divBdr>
                <w:top w:val="none" w:sz="0" w:space="0" w:color="auto"/>
                <w:left w:val="none" w:sz="0" w:space="0" w:color="auto"/>
                <w:bottom w:val="none" w:sz="0" w:space="0" w:color="auto"/>
                <w:right w:val="none" w:sz="0" w:space="0" w:color="auto"/>
              </w:divBdr>
            </w:div>
          </w:divsChild>
        </w:div>
        <w:div w:id="830290072">
          <w:marLeft w:val="60"/>
          <w:marRight w:val="60"/>
          <w:marTop w:val="100"/>
          <w:marBottom w:val="100"/>
          <w:divBdr>
            <w:top w:val="none" w:sz="0" w:space="0" w:color="auto"/>
            <w:left w:val="none" w:sz="0" w:space="0" w:color="auto"/>
            <w:bottom w:val="none" w:sz="0" w:space="0" w:color="auto"/>
            <w:right w:val="none" w:sz="0" w:space="0" w:color="auto"/>
          </w:divBdr>
          <w:divsChild>
            <w:div w:id="1043673256">
              <w:marLeft w:val="0"/>
              <w:marRight w:val="0"/>
              <w:marTop w:val="0"/>
              <w:marBottom w:val="0"/>
              <w:divBdr>
                <w:top w:val="none" w:sz="0" w:space="0" w:color="auto"/>
                <w:left w:val="none" w:sz="0" w:space="0" w:color="auto"/>
                <w:bottom w:val="none" w:sz="0" w:space="0" w:color="auto"/>
                <w:right w:val="none" w:sz="0" w:space="0" w:color="auto"/>
              </w:divBdr>
            </w:div>
          </w:divsChild>
        </w:div>
        <w:div w:id="466974192">
          <w:marLeft w:val="60"/>
          <w:marRight w:val="60"/>
          <w:marTop w:val="100"/>
          <w:marBottom w:val="100"/>
          <w:divBdr>
            <w:top w:val="none" w:sz="0" w:space="0" w:color="auto"/>
            <w:left w:val="none" w:sz="0" w:space="0" w:color="auto"/>
            <w:bottom w:val="none" w:sz="0" w:space="0" w:color="auto"/>
            <w:right w:val="none" w:sz="0" w:space="0" w:color="auto"/>
          </w:divBdr>
          <w:divsChild>
            <w:div w:id="908224023">
              <w:marLeft w:val="0"/>
              <w:marRight w:val="0"/>
              <w:marTop w:val="0"/>
              <w:marBottom w:val="0"/>
              <w:divBdr>
                <w:top w:val="none" w:sz="0" w:space="0" w:color="auto"/>
                <w:left w:val="none" w:sz="0" w:space="0" w:color="auto"/>
                <w:bottom w:val="none" w:sz="0" w:space="0" w:color="auto"/>
                <w:right w:val="none" w:sz="0" w:space="0" w:color="auto"/>
              </w:divBdr>
            </w:div>
          </w:divsChild>
        </w:div>
        <w:div w:id="804396629">
          <w:marLeft w:val="60"/>
          <w:marRight w:val="60"/>
          <w:marTop w:val="100"/>
          <w:marBottom w:val="100"/>
          <w:divBdr>
            <w:top w:val="none" w:sz="0" w:space="0" w:color="auto"/>
            <w:left w:val="none" w:sz="0" w:space="0" w:color="auto"/>
            <w:bottom w:val="none" w:sz="0" w:space="0" w:color="auto"/>
            <w:right w:val="none" w:sz="0" w:space="0" w:color="auto"/>
          </w:divBdr>
          <w:divsChild>
            <w:div w:id="1363939821">
              <w:marLeft w:val="0"/>
              <w:marRight w:val="0"/>
              <w:marTop w:val="0"/>
              <w:marBottom w:val="0"/>
              <w:divBdr>
                <w:top w:val="none" w:sz="0" w:space="0" w:color="auto"/>
                <w:left w:val="none" w:sz="0" w:space="0" w:color="auto"/>
                <w:bottom w:val="none" w:sz="0" w:space="0" w:color="auto"/>
                <w:right w:val="none" w:sz="0" w:space="0" w:color="auto"/>
              </w:divBdr>
            </w:div>
          </w:divsChild>
        </w:div>
        <w:div w:id="751312698">
          <w:marLeft w:val="60"/>
          <w:marRight w:val="60"/>
          <w:marTop w:val="100"/>
          <w:marBottom w:val="100"/>
          <w:divBdr>
            <w:top w:val="none" w:sz="0" w:space="0" w:color="auto"/>
            <w:left w:val="none" w:sz="0" w:space="0" w:color="auto"/>
            <w:bottom w:val="none" w:sz="0" w:space="0" w:color="auto"/>
            <w:right w:val="none" w:sz="0" w:space="0" w:color="auto"/>
          </w:divBdr>
        </w:div>
        <w:div w:id="275603283">
          <w:marLeft w:val="60"/>
          <w:marRight w:val="60"/>
          <w:marTop w:val="100"/>
          <w:marBottom w:val="100"/>
          <w:divBdr>
            <w:top w:val="none" w:sz="0" w:space="0" w:color="auto"/>
            <w:left w:val="none" w:sz="0" w:space="0" w:color="auto"/>
            <w:bottom w:val="none" w:sz="0" w:space="0" w:color="auto"/>
            <w:right w:val="none" w:sz="0" w:space="0" w:color="auto"/>
          </w:divBdr>
        </w:div>
        <w:div w:id="560215620">
          <w:marLeft w:val="60"/>
          <w:marRight w:val="60"/>
          <w:marTop w:val="100"/>
          <w:marBottom w:val="100"/>
          <w:divBdr>
            <w:top w:val="none" w:sz="0" w:space="0" w:color="auto"/>
            <w:left w:val="none" w:sz="0" w:space="0" w:color="auto"/>
            <w:bottom w:val="none" w:sz="0" w:space="0" w:color="auto"/>
            <w:right w:val="none" w:sz="0" w:space="0" w:color="auto"/>
          </w:divBdr>
        </w:div>
        <w:div w:id="1451977380">
          <w:marLeft w:val="60"/>
          <w:marRight w:val="60"/>
          <w:marTop w:val="100"/>
          <w:marBottom w:val="100"/>
          <w:divBdr>
            <w:top w:val="none" w:sz="0" w:space="0" w:color="auto"/>
            <w:left w:val="none" w:sz="0" w:space="0" w:color="auto"/>
            <w:bottom w:val="none" w:sz="0" w:space="0" w:color="auto"/>
            <w:right w:val="none" w:sz="0" w:space="0" w:color="auto"/>
          </w:divBdr>
        </w:div>
        <w:div w:id="1296837513">
          <w:marLeft w:val="60"/>
          <w:marRight w:val="60"/>
          <w:marTop w:val="100"/>
          <w:marBottom w:val="100"/>
          <w:divBdr>
            <w:top w:val="none" w:sz="0" w:space="0" w:color="auto"/>
            <w:left w:val="none" w:sz="0" w:space="0" w:color="auto"/>
            <w:bottom w:val="none" w:sz="0" w:space="0" w:color="auto"/>
            <w:right w:val="none" w:sz="0" w:space="0" w:color="auto"/>
          </w:divBdr>
          <w:divsChild>
            <w:div w:id="1175652003">
              <w:marLeft w:val="0"/>
              <w:marRight w:val="0"/>
              <w:marTop w:val="0"/>
              <w:marBottom w:val="0"/>
              <w:divBdr>
                <w:top w:val="none" w:sz="0" w:space="0" w:color="auto"/>
                <w:left w:val="none" w:sz="0" w:space="0" w:color="auto"/>
                <w:bottom w:val="none" w:sz="0" w:space="0" w:color="auto"/>
                <w:right w:val="none" w:sz="0" w:space="0" w:color="auto"/>
              </w:divBdr>
            </w:div>
            <w:div w:id="426582275">
              <w:marLeft w:val="0"/>
              <w:marRight w:val="0"/>
              <w:marTop w:val="0"/>
              <w:marBottom w:val="0"/>
              <w:divBdr>
                <w:top w:val="none" w:sz="0" w:space="0" w:color="auto"/>
                <w:left w:val="none" w:sz="0" w:space="0" w:color="auto"/>
                <w:bottom w:val="none" w:sz="0" w:space="0" w:color="auto"/>
                <w:right w:val="none" w:sz="0" w:space="0" w:color="auto"/>
              </w:divBdr>
            </w:div>
            <w:div w:id="2867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gi/online.cgi?req=doc&amp;base=LAW&amp;n=190961&amp;rnd=228224.478126968&amp;dst=101108&amp;fld=134" TargetMode="External"/><Relationship Id="rId21" Type="http://schemas.openxmlformats.org/officeDocument/2006/relationships/hyperlink" Target="../cgi/online.cgi?req=doc&amp;base=LAW&amp;n=198941&amp;rnd=228224.156911271&amp;dst=11749&amp;fld=134" TargetMode="External"/><Relationship Id="rId42" Type="http://schemas.openxmlformats.org/officeDocument/2006/relationships/hyperlink" Target="../cgi/online.cgi?req=doc&amp;base=LAW&amp;n=190961&amp;rnd=228224.1900031372&amp;dst=259&amp;fld=134" TargetMode="External"/><Relationship Id="rId47" Type="http://schemas.openxmlformats.org/officeDocument/2006/relationships/hyperlink" Target="../cgi/online.cgi?req=doc&amp;base=LAW&amp;n=190961&amp;rnd=228224.1040025778&amp;dst=100795&amp;fld=134" TargetMode="External"/><Relationship Id="rId63" Type="http://schemas.openxmlformats.org/officeDocument/2006/relationships/hyperlink" Target="../cgi/online.cgi?req=doc&amp;base=LAW&amp;n=190961&amp;rnd=228224.2940813678&amp;dst=100897&amp;fld=134" TargetMode="External"/><Relationship Id="rId68" Type="http://schemas.openxmlformats.org/officeDocument/2006/relationships/hyperlink" Target="../cgi/online.cgi?req=doc&amp;base=LAW&amp;n=198941&amp;rnd=228224.2245310195&amp;dst=4600&amp;fld=134" TargetMode="External"/><Relationship Id="rId84" Type="http://schemas.openxmlformats.org/officeDocument/2006/relationships/hyperlink" Target="../cgi/online.cgi?req=doc&amp;base=LAW&amp;n=200844&amp;rnd=228224.297313346&amp;dst=1540&amp;fld=134" TargetMode="External"/><Relationship Id="rId89" Type="http://schemas.openxmlformats.org/officeDocument/2006/relationships/hyperlink" Target="../cgi/online.cgi?req=doc&amp;base=LAW&amp;n=190961&amp;rnd=228224.143428194&amp;dst=280&amp;fld=134" TargetMode="External"/><Relationship Id="rId112" Type="http://schemas.openxmlformats.org/officeDocument/2006/relationships/hyperlink" Target="../cgi/online.cgi?req=doc&amp;base=LAW&amp;n=190961&amp;rnd=228224.1289019129&amp;dst=101098&amp;fld=134" TargetMode="External"/><Relationship Id="rId133" Type="http://schemas.openxmlformats.org/officeDocument/2006/relationships/hyperlink" Target="../cgi/online.cgi?req=doc&amp;base=LAW&amp;n=190961&amp;rnd=228224.330512807&amp;dst=101452&amp;fld=134" TargetMode="External"/><Relationship Id="rId138" Type="http://schemas.openxmlformats.org/officeDocument/2006/relationships/hyperlink" Target="../cgi/online.cgi?req=doc&amp;base=LAW&amp;n=190961&amp;rnd=228224.1250622384&amp;dst=101815&amp;fld=134" TargetMode="External"/><Relationship Id="rId154" Type="http://schemas.openxmlformats.org/officeDocument/2006/relationships/hyperlink" Target="../cgi/online.cgi?req=doc&amp;base=LAW&amp;n=190961&amp;rnd=228224.47111118&amp;dst=436&amp;fld=134" TargetMode="External"/><Relationship Id="rId159" Type="http://schemas.openxmlformats.org/officeDocument/2006/relationships/hyperlink" Target="../cgi/online.cgi?req=doc&amp;base=LAW&amp;n=190961&amp;rnd=228224.98529099&amp;dst=102782&amp;fld=134" TargetMode="External"/><Relationship Id="rId175" Type="http://schemas.openxmlformats.org/officeDocument/2006/relationships/hyperlink" Target="../cgi/online.cgi?req=doc&amp;base=LAW&amp;n=190961&amp;rnd=228224.2202216794&amp;dst=103579&amp;fld=134" TargetMode="External"/><Relationship Id="rId170" Type="http://schemas.openxmlformats.org/officeDocument/2006/relationships/hyperlink" Target="../cgi/online.cgi?req=doc&amp;base=LAW&amp;n=190961&amp;rnd=228224.202249586&amp;dst=103227&amp;fld=134" TargetMode="External"/><Relationship Id="rId191" Type="http://schemas.openxmlformats.org/officeDocument/2006/relationships/hyperlink" Target="../cgi/online.cgi?req=doc&amp;base=LAW&amp;n=190961&amp;rnd=228224.2831529223&amp;dst=104073&amp;fld=134" TargetMode="External"/><Relationship Id="rId16" Type="http://schemas.openxmlformats.org/officeDocument/2006/relationships/hyperlink" Target="../cgi/online.cgi?req=doc&amp;base=LAW&amp;n=190961&amp;rnd=228224.2887716965&amp;dst=241&amp;fld=134" TargetMode="External"/><Relationship Id="rId107" Type="http://schemas.openxmlformats.org/officeDocument/2006/relationships/hyperlink" Target="../cgi/online.cgi?req=doc&amp;base=LAW&amp;n=190961&amp;rnd=228224.626324541&amp;dst=101088&amp;fld=134" TargetMode="External"/><Relationship Id="rId11" Type="http://schemas.openxmlformats.org/officeDocument/2006/relationships/hyperlink" Target="../cgi/online.cgi?req=doc&amp;base=LAW&amp;n=190961&amp;rnd=228224.1858625292&amp;dst=100686&amp;fld=134" TargetMode="External"/><Relationship Id="rId32" Type="http://schemas.openxmlformats.org/officeDocument/2006/relationships/hyperlink" Target="../cgi/online.cgi?req=doc&amp;base=LAW&amp;n=198941&amp;rnd=228224.248622309&amp;dst=12326&amp;fld=134" TargetMode="External"/><Relationship Id="rId37" Type="http://schemas.openxmlformats.org/officeDocument/2006/relationships/hyperlink" Target="../cgi/online.cgi?req=doc&amp;base=LAW&amp;n=198941&amp;rnd=228224.21108900&amp;dst=11284&amp;fld=134" TargetMode="External"/><Relationship Id="rId53" Type="http://schemas.openxmlformats.org/officeDocument/2006/relationships/hyperlink" Target="../cgi/online.cgi?req=doc&amp;base=LAW&amp;n=198941&amp;rnd=228224.17867600&amp;dst=12563&amp;fld=134" TargetMode="External"/><Relationship Id="rId58" Type="http://schemas.openxmlformats.org/officeDocument/2006/relationships/hyperlink" Target="../cgi/online.cgi?req=doc&amp;base=LAW&amp;n=190961&amp;rnd=228224.57968888&amp;dst=100832&amp;fld=134" TargetMode="External"/><Relationship Id="rId74" Type="http://schemas.openxmlformats.org/officeDocument/2006/relationships/hyperlink" Target="../cgi/online.cgi?req=doc&amp;base=LAW&amp;n=190961&amp;rnd=228224.2995617149&amp;dst=100922&amp;fld=134" TargetMode="External"/><Relationship Id="rId79" Type="http://schemas.openxmlformats.org/officeDocument/2006/relationships/hyperlink" Target="../cgi/online.cgi?req=doc&amp;base=LAW&amp;n=190961&amp;rnd=228224.1513617129&amp;dst=100938&amp;fld=134" TargetMode="External"/><Relationship Id="rId102" Type="http://schemas.openxmlformats.org/officeDocument/2006/relationships/hyperlink" Target="../cgi/online.cgi?req=doc&amp;base=LAW&amp;n=190961&amp;rnd=228224.503831256&amp;dst=101076&amp;fld=134" TargetMode="External"/><Relationship Id="rId123" Type="http://schemas.openxmlformats.org/officeDocument/2006/relationships/hyperlink" Target="../cgi/online.cgi?req=doc&amp;base=LAW&amp;n=190961&amp;rnd=228224.2328213525&amp;dst=101151&amp;fld=134" TargetMode="External"/><Relationship Id="rId128" Type="http://schemas.openxmlformats.org/officeDocument/2006/relationships/hyperlink" Target="../cgi/online.cgi?req=doc&amp;base=LAW&amp;n=190961&amp;rnd=228224.14896291&amp;dst=101183&amp;fld=134" TargetMode="External"/><Relationship Id="rId144" Type="http://schemas.openxmlformats.org/officeDocument/2006/relationships/hyperlink" Target="../cgi/online.cgi?req=doc&amp;base=LAW&amp;n=190961&amp;rnd=228224.226113824&amp;dst=379&amp;fld=134" TargetMode="External"/><Relationship Id="rId149" Type="http://schemas.openxmlformats.org/officeDocument/2006/relationships/hyperlink" Target="../cgi/online.cgi?req=doc&amp;base=LAW&amp;n=190961&amp;rnd=228224.2508826418&amp;dst=102167&amp;fld=134" TargetMode="External"/><Relationship Id="rId5" Type="http://schemas.openxmlformats.org/officeDocument/2006/relationships/hyperlink" Target="../cgi/online.cgi?req=doc&amp;base=LAW&amp;n=205688&amp;rnd=228224.792325318&amp;dst=100010&amp;fld=134" TargetMode="External"/><Relationship Id="rId90" Type="http://schemas.openxmlformats.org/officeDocument/2006/relationships/hyperlink" Target="../cgi/online.cgi?req=doc&amp;base=LAW&amp;n=190961&amp;rnd=228224.2979124835&amp;dst=290&amp;fld=134" TargetMode="External"/><Relationship Id="rId95" Type="http://schemas.openxmlformats.org/officeDocument/2006/relationships/hyperlink" Target="../cgi/online.cgi?req=doc&amp;base=LAW&amp;n=198941&amp;rnd=228224.2397630989&amp;dst=4710&amp;fld=134" TargetMode="External"/><Relationship Id="rId160" Type="http://schemas.openxmlformats.org/officeDocument/2006/relationships/hyperlink" Target="../cgi/online.cgi?req=doc&amp;base=LAW&amp;n=190961&amp;rnd=228224.308122076&amp;dst=456&amp;fld=134" TargetMode="External"/><Relationship Id="rId165" Type="http://schemas.openxmlformats.org/officeDocument/2006/relationships/hyperlink" Target="../cgi/online.cgi?req=doc&amp;base=LAW&amp;n=190961&amp;rnd=228224.1562131969&amp;dst=525&amp;fld=134" TargetMode="External"/><Relationship Id="rId181" Type="http://schemas.openxmlformats.org/officeDocument/2006/relationships/hyperlink" Target="../cgi/online.cgi?req=doc&amp;base=LAW&amp;n=190961&amp;rnd=228224.1724728724&amp;dst=103689&amp;fld=134" TargetMode="External"/><Relationship Id="rId186" Type="http://schemas.openxmlformats.org/officeDocument/2006/relationships/hyperlink" Target="../cgi/online.cgi?req=doc&amp;base=LAW&amp;n=190961&amp;rnd=228224.457410149&amp;dst=103896&amp;fld=134" TargetMode="External"/><Relationship Id="rId22" Type="http://schemas.openxmlformats.org/officeDocument/2006/relationships/hyperlink" Target="../cgi/online.cgi?req=doc&amp;base=LAW&amp;n=198941&amp;rnd=228224.1247615798&amp;dst=12508&amp;fld=134" TargetMode="External"/><Relationship Id="rId27" Type="http://schemas.openxmlformats.org/officeDocument/2006/relationships/hyperlink" Target="../cgi/online.cgi?req=doc&amp;base=LAW&amp;n=190961&amp;rnd=228224.145696824&amp;dst=243&amp;fld=134" TargetMode="External"/><Relationship Id="rId43" Type="http://schemas.openxmlformats.org/officeDocument/2006/relationships/hyperlink" Target="../cgi/online.cgi?req=doc&amp;base=LAW&amp;n=190961&amp;rnd=228224.427913338&amp;dst=100769&amp;fld=134" TargetMode="External"/><Relationship Id="rId48" Type="http://schemas.openxmlformats.org/officeDocument/2006/relationships/hyperlink" Target="../cgi/online.cgi?req=doc&amp;base=LAW&amp;n=190961&amp;rnd=228224.235662804&amp;dst=100796&amp;fld=134" TargetMode="External"/><Relationship Id="rId64" Type="http://schemas.openxmlformats.org/officeDocument/2006/relationships/hyperlink" Target="../cgi/online.cgi?req=doc&amp;base=LAW&amp;n=198941&amp;rnd=228224.3234724797&amp;dst=9543&amp;fld=134" TargetMode="External"/><Relationship Id="rId69" Type="http://schemas.openxmlformats.org/officeDocument/2006/relationships/hyperlink" Target="../cgi/online.cgi?req=doc&amp;base=LAW&amp;n=198941&amp;rnd=228224.2956216371&amp;dst=4709&amp;fld=134" TargetMode="External"/><Relationship Id="rId113" Type="http://schemas.openxmlformats.org/officeDocument/2006/relationships/hyperlink" Target="../cgi/online.cgi?req=doc&amp;base=LAW&amp;n=190961&amp;rnd=228224.1125523932&amp;dst=101101&amp;fld=134" TargetMode="External"/><Relationship Id="rId118" Type="http://schemas.openxmlformats.org/officeDocument/2006/relationships/hyperlink" Target="../cgi/online.cgi?req=doc&amp;base=LAW&amp;n=190961&amp;rnd=228224.221641685&amp;dst=101137&amp;fld=134" TargetMode="External"/><Relationship Id="rId134" Type="http://schemas.openxmlformats.org/officeDocument/2006/relationships/hyperlink" Target="../cgi/online.cgi?req=doc&amp;base=LAW&amp;n=190961&amp;rnd=228224.3018725858&amp;dst=101452&amp;fld=134" TargetMode="External"/><Relationship Id="rId139" Type="http://schemas.openxmlformats.org/officeDocument/2006/relationships/hyperlink" Target="../cgi/online.cgi?req=doc&amp;base=LAW&amp;n=190961&amp;rnd=228224.14487396&amp;dst=101857&amp;fld=134" TargetMode="External"/><Relationship Id="rId80" Type="http://schemas.openxmlformats.org/officeDocument/2006/relationships/hyperlink" Target="../cgi/online.cgi?req=doc&amp;base=LAW&amp;n=198941&amp;rnd=228224.151438198&amp;dst=8422&amp;fld=134" TargetMode="External"/><Relationship Id="rId85" Type="http://schemas.openxmlformats.org/officeDocument/2006/relationships/hyperlink" Target="../cgi/online.cgi?req=doc&amp;base=LAW&amp;n=198941&amp;rnd=228224.152945046&amp;dst=12521&amp;fld=134" TargetMode="External"/><Relationship Id="rId150" Type="http://schemas.openxmlformats.org/officeDocument/2006/relationships/hyperlink" Target="../cgi/online.cgi?req=doc&amp;base=LAW&amp;n=190961&amp;rnd=228224.593427957&amp;dst=102193&amp;fld=134" TargetMode="External"/><Relationship Id="rId155" Type="http://schemas.openxmlformats.org/officeDocument/2006/relationships/hyperlink" Target="../cgi/online.cgi?req=doc&amp;base=LAW&amp;n=190961&amp;rnd=228224.124988625&amp;dst=441&amp;fld=134" TargetMode="External"/><Relationship Id="rId171" Type="http://schemas.openxmlformats.org/officeDocument/2006/relationships/hyperlink" Target="../cgi/online.cgi?req=doc&amp;base=LAW&amp;n=190961&amp;rnd=228224.18204658&amp;dst=103227&amp;fld=134" TargetMode="External"/><Relationship Id="rId176" Type="http://schemas.openxmlformats.org/officeDocument/2006/relationships/hyperlink" Target="../cgi/online.cgi?req=doc&amp;base=LAW&amp;n=190961&amp;rnd=228224.961221927&amp;dst=103585&amp;fld=134" TargetMode="External"/><Relationship Id="rId192" Type="http://schemas.openxmlformats.org/officeDocument/2006/relationships/hyperlink" Target="../cgi/online.cgi?req=doc&amp;base=LAW&amp;n=190961&amp;rnd=228224.84285942&amp;dst=104085&amp;fld=134" TargetMode="External"/><Relationship Id="rId12" Type="http://schemas.openxmlformats.org/officeDocument/2006/relationships/hyperlink" Target="../cgi/online.cgi?req=doc&amp;base=LAW&amp;n=190961&amp;rnd=228224.1214013742&amp;dst=100743&amp;fld=134" TargetMode="External"/><Relationship Id="rId17" Type="http://schemas.openxmlformats.org/officeDocument/2006/relationships/hyperlink" Target="../cgi/online.cgi?req=doc&amp;base=LAW&amp;n=198941&amp;rnd=228224.1377022230&amp;dst=4479&amp;fld=134" TargetMode="External"/><Relationship Id="rId33" Type="http://schemas.openxmlformats.org/officeDocument/2006/relationships/hyperlink" Target="../cgi/online.cgi?req=doc&amp;base=LAW&amp;n=190961&amp;rnd=228224.1316816264&amp;dst=247&amp;fld=134" TargetMode="External"/><Relationship Id="rId38" Type="http://schemas.openxmlformats.org/officeDocument/2006/relationships/hyperlink" Target="../cgi/online.cgi?req=doc&amp;base=LAW&amp;n=190961&amp;rnd=228224.611510845&amp;dst=257&amp;fld=134" TargetMode="External"/><Relationship Id="rId59" Type="http://schemas.openxmlformats.org/officeDocument/2006/relationships/hyperlink" Target="../cgi/online.cgi?req=doc&amp;base=LAW&amp;n=203995&amp;rnd=228224.2849023049" TargetMode="External"/><Relationship Id="rId103" Type="http://schemas.openxmlformats.org/officeDocument/2006/relationships/hyperlink" Target="../cgi/online.cgi?req=doc&amp;base=LAW&amp;n=190961&amp;rnd=228224.210136382&amp;dst=101079&amp;fld=134" TargetMode="External"/><Relationship Id="rId108" Type="http://schemas.openxmlformats.org/officeDocument/2006/relationships/hyperlink" Target="../cgi/online.cgi?req=doc&amp;base=LAW&amp;n=190961&amp;rnd=228224.851627880&amp;dst=101089&amp;fld=134" TargetMode="External"/><Relationship Id="rId124" Type="http://schemas.openxmlformats.org/officeDocument/2006/relationships/hyperlink" Target="../cgi/online.cgi?req=doc&amp;base=LAW&amp;n=190961&amp;rnd=228224.57612897&amp;dst=101152&amp;fld=134" TargetMode="External"/><Relationship Id="rId129" Type="http://schemas.openxmlformats.org/officeDocument/2006/relationships/hyperlink" Target="../cgi/online.cgi?req=doc&amp;base=LAW&amp;n=190961&amp;rnd=228224.2345026116&amp;dst=101183&amp;fld=134" TargetMode="External"/><Relationship Id="rId54" Type="http://schemas.openxmlformats.org/officeDocument/2006/relationships/hyperlink" Target="../cgi/online.cgi?req=doc&amp;base=LAW&amp;n=198941&amp;rnd=228224.341219885&amp;dst=12508&amp;fld=134" TargetMode="External"/><Relationship Id="rId70" Type="http://schemas.openxmlformats.org/officeDocument/2006/relationships/hyperlink" Target="../cgi/online.cgi?req=doc&amp;base=LAW&amp;n=198941&amp;rnd=228224.795822603&amp;dst=4710&amp;fld=134" TargetMode="External"/><Relationship Id="rId75" Type="http://schemas.openxmlformats.org/officeDocument/2006/relationships/hyperlink" Target="../cgi/online.cgi?req=doc&amp;base=LAW&amp;n=190961&amp;rnd=228224.202823391&amp;dst=100922&amp;fld=134" TargetMode="External"/><Relationship Id="rId91" Type="http://schemas.openxmlformats.org/officeDocument/2006/relationships/hyperlink" Target="../cgi/online.cgi?req=doc&amp;base=LAW&amp;n=190961&amp;rnd=228224.867411011&amp;dst=101016&amp;fld=134" TargetMode="External"/><Relationship Id="rId96" Type="http://schemas.openxmlformats.org/officeDocument/2006/relationships/hyperlink" Target="../cgi/online.cgi?req=doc&amp;base=LAW&amp;n=198941&amp;rnd=228224.434521399&amp;dst=12326&amp;fld=134" TargetMode="External"/><Relationship Id="rId140" Type="http://schemas.openxmlformats.org/officeDocument/2006/relationships/hyperlink" Target="../cgi/online.cgi?req=doc&amp;base=LAW&amp;n=190961&amp;rnd=228224.108446207&amp;dst=101877&amp;fld=134" TargetMode="External"/><Relationship Id="rId145" Type="http://schemas.openxmlformats.org/officeDocument/2006/relationships/hyperlink" Target="../cgi/online.cgi?req=doc&amp;base=LAW&amp;n=190961&amp;rnd=228224.106544341&amp;dst=390&amp;fld=134" TargetMode="External"/><Relationship Id="rId161" Type="http://schemas.openxmlformats.org/officeDocument/2006/relationships/hyperlink" Target="../cgi/online.cgi?req=doc&amp;base=LAW&amp;n=190961&amp;rnd=228224.2865826671&amp;dst=102838&amp;fld=134" TargetMode="External"/><Relationship Id="rId166" Type="http://schemas.openxmlformats.org/officeDocument/2006/relationships/hyperlink" Target="../cgi/online.cgi?req=doc&amp;base=LAW&amp;n=190961&amp;rnd=228224.248029164&amp;dst=537&amp;fld=134" TargetMode="External"/><Relationship Id="rId182" Type="http://schemas.openxmlformats.org/officeDocument/2006/relationships/hyperlink" Target="../cgi/online.cgi?req=doc&amp;base=LAW&amp;n=190961&amp;rnd=228224.2013210215&amp;dst=103861&amp;fld=134" TargetMode="External"/><Relationship Id="rId187" Type="http://schemas.openxmlformats.org/officeDocument/2006/relationships/hyperlink" Target="../cgi/online.cgi?req=doc&amp;base=LAW&amp;n=190961&amp;rnd=228224.31722421&amp;dst=103897&amp;fld=134" TargetMode="External"/><Relationship Id="rId1" Type="http://schemas.openxmlformats.org/officeDocument/2006/relationships/styles" Target="styles.xml"/><Relationship Id="rId6" Type="http://schemas.openxmlformats.org/officeDocument/2006/relationships/hyperlink" Target="../cgi/online.cgi?req=doc&amp;base=LAW&amp;n=205688&amp;rnd=228224.2797314767&amp;dst=100010&amp;fld=134" TargetMode="External"/><Relationship Id="rId23" Type="http://schemas.openxmlformats.org/officeDocument/2006/relationships/hyperlink" Target="../cgi/online.cgi?req=doc&amp;base=LAW&amp;n=198941&amp;rnd=228224.142982062&amp;dst=12513&amp;fld=134" TargetMode="External"/><Relationship Id="rId28" Type="http://schemas.openxmlformats.org/officeDocument/2006/relationships/hyperlink" Target="../cgi/online.cgi?req=doc&amp;base=LAW&amp;n=190961&amp;rnd=228224.2205518199&amp;dst=100755&amp;fld=134" TargetMode="External"/><Relationship Id="rId49" Type="http://schemas.openxmlformats.org/officeDocument/2006/relationships/hyperlink" Target="../cgi/online.cgi?req=doc&amp;base=LAW&amp;n=190961&amp;rnd=228224.1803814638&amp;dst=100803&amp;fld=134" TargetMode="External"/><Relationship Id="rId114" Type="http://schemas.openxmlformats.org/officeDocument/2006/relationships/hyperlink" Target="../cgi/online.cgi?req=doc&amp;base=LAW&amp;n=190961&amp;rnd=228224.3266412047&amp;dst=101102&amp;fld=134" TargetMode="External"/><Relationship Id="rId119" Type="http://schemas.openxmlformats.org/officeDocument/2006/relationships/hyperlink" Target="../cgi/online.cgi?req=doc&amp;base=LAW&amp;n=190961&amp;rnd=228224.635112577&amp;dst=101138&amp;fld=134" TargetMode="External"/><Relationship Id="rId44" Type="http://schemas.openxmlformats.org/officeDocument/2006/relationships/hyperlink" Target="../cgi/online.cgi?req=doc&amp;base=LAW&amp;n=190961&amp;rnd=228224.3195032071&amp;dst=249&amp;fld=134" TargetMode="External"/><Relationship Id="rId60" Type="http://schemas.openxmlformats.org/officeDocument/2006/relationships/hyperlink" Target="../cgi/online.cgi?req=doc&amp;base=LAW&amp;n=190961&amp;rnd=228224.319776758&amp;dst=100853&amp;fld=134" TargetMode="External"/><Relationship Id="rId65" Type="http://schemas.openxmlformats.org/officeDocument/2006/relationships/hyperlink" Target="../cgi/online.cgi?req=doc&amp;base=LAW&amp;n=190961&amp;rnd=228224.311418242&amp;dst=100908&amp;fld=134" TargetMode="External"/><Relationship Id="rId81" Type="http://schemas.openxmlformats.org/officeDocument/2006/relationships/hyperlink" Target="../cgi/online.cgi?req=doc&amp;base=LAW&amp;n=198941&amp;rnd=228224.1120513563&amp;dst=12520&amp;fld=134" TargetMode="External"/><Relationship Id="rId86" Type="http://schemas.openxmlformats.org/officeDocument/2006/relationships/hyperlink" Target="../cgi/online.cgi?req=doc&amp;base=LAW&amp;n=190961&amp;rnd=228224.2027332482&amp;dst=100946&amp;fld=134" TargetMode="External"/><Relationship Id="rId130" Type="http://schemas.openxmlformats.org/officeDocument/2006/relationships/hyperlink" Target="../cgi/online.cgi?req=doc&amp;base=LAW&amp;n=190961&amp;rnd=228224.3082620089&amp;dst=101183&amp;fld=134" TargetMode="External"/><Relationship Id="rId135" Type="http://schemas.openxmlformats.org/officeDocument/2006/relationships/hyperlink" Target="../cgi/online.cgi?req=doc&amp;base=LAW&amp;n=190961&amp;rnd=228224.104939759&amp;dst=319&amp;fld=134" TargetMode="External"/><Relationship Id="rId151" Type="http://schemas.openxmlformats.org/officeDocument/2006/relationships/hyperlink" Target="../cgi/online.cgi?req=doc&amp;base=LAW&amp;n=190961&amp;rnd=228224.704315142&amp;dst=102198&amp;fld=134" TargetMode="External"/><Relationship Id="rId156" Type="http://schemas.openxmlformats.org/officeDocument/2006/relationships/hyperlink" Target="../cgi/online.cgi?req=doc&amp;base=LAW&amp;n=198941&amp;rnd=228224.164428559&amp;dst=12520&amp;fld=134" TargetMode="External"/><Relationship Id="rId177" Type="http://schemas.openxmlformats.org/officeDocument/2006/relationships/hyperlink" Target="../cgi/online.cgi?req=doc&amp;base=LAW&amp;n=190961&amp;rnd=228224.2589631027&amp;dst=103620&amp;fld=134" TargetMode="External"/><Relationship Id="rId172" Type="http://schemas.openxmlformats.org/officeDocument/2006/relationships/hyperlink" Target="../cgi/online.cgi?req=doc&amp;base=LAW&amp;n=190961&amp;rnd=228224.1369819442&amp;dst=103234&amp;fld=134" TargetMode="External"/><Relationship Id="rId193" Type="http://schemas.openxmlformats.org/officeDocument/2006/relationships/hyperlink" Target="../cgi/online.cgi?req=doc&amp;base=LAW&amp;n=190961&amp;rnd=228224.47448425&amp;dst=104086&amp;fld=134" TargetMode="External"/><Relationship Id="rId13" Type="http://schemas.openxmlformats.org/officeDocument/2006/relationships/hyperlink" Target="../cgi/online.cgi?req=doc&amp;base=LAW&amp;n=190961&amp;rnd=228224.1717227121&amp;dst=239&amp;fld=134" TargetMode="External"/><Relationship Id="rId18" Type="http://schemas.openxmlformats.org/officeDocument/2006/relationships/hyperlink" Target="../cgi/online.cgi?req=doc&amp;base=LAW&amp;n=198941&amp;rnd=228224.1582829684&amp;dst=1596&amp;fld=134" TargetMode="External"/><Relationship Id="rId39" Type="http://schemas.openxmlformats.org/officeDocument/2006/relationships/hyperlink" Target="../cgi/online.cgi?req=doc&amp;base=LAW&amp;n=190961&amp;rnd=228224.675325916&amp;dst=100764&amp;fld=134" TargetMode="External"/><Relationship Id="rId109" Type="http://schemas.openxmlformats.org/officeDocument/2006/relationships/hyperlink" Target="../cgi/online.cgi?req=doc&amp;base=LAW&amp;n=190961&amp;rnd=228224.1207810707&amp;dst=101092&amp;fld=134" TargetMode="External"/><Relationship Id="rId34" Type="http://schemas.openxmlformats.org/officeDocument/2006/relationships/hyperlink" Target="../cgi/online.cgi?req=doc&amp;base=LAW&amp;n=190961&amp;rnd=228224.1478624020&amp;dst=249&amp;fld=134" TargetMode="External"/><Relationship Id="rId50" Type="http://schemas.openxmlformats.org/officeDocument/2006/relationships/hyperlink" Target="../cgi/online.cgi?req=doc&amp;base=LAW&amp;n=205688&amp;rnd=228224.271211985&amp;dst=100010&amp;fld=134" TargetMode="External"/><Relationship Id="rId55" Type="http://schemas.openxmlformats.org/officeDocument/2006/relationships/hyperlink" Target="../cgi/online.cgi?req=doc&amp;base=LAW&amp;n=198941&amp;rnd=228224.1533206&amp;dst=12513&amp;fld=134" TargetMode="External"/><Relationship Id="rId76" Type="http://schemas.openxmlformats.org/officeDocument/2006/relationships/hyperlink" Target="../cgi/online.cgi?req=doc&amp;base=LAW&amp;n=190961&amp;rnd=228224.256009371&amp;dst=264&amp;fld=134" TargetMode="External"/><Relationship Id="rId97" Type="http://schemas.openxmlformats.org/officeDocument/2006/relationships/hyperlink" Target="../cgi/online.cgi?req=doc&amp;base=LAW&amp;n=190961&amp;rnd=228224.39987153&amp;dst=101018&amp;fld=134" TargetMode="External"/><Relationship Id="rId104" Type="http://schemas.openxmlformats.org/officeDocument/2006/relationships/hyperlink" Target="../cgi/online.cgi?req=doc&amp;base=LAW&amp;n=190961&amp;rnd=228224.538320251&amp;dst=101082&amp;fld=134" TargetMode="External"/><Relationship Id="rId120" Type="http://schemas.openxmlformats.org/officeDocument/2006/relationships/hyperlink" Target="../cgi/online.cgi?req=doc&amp;base=LAW&amp;n=190961&amp;rnd=228224.2749014069&amp;dst=101142&amp;fld=134" TargetMode="External"/><Relationship Id="rId125" Type="http://schemas.openxmlformats.org/officeDocument/2006/relationships/hyperlink" Target="../cgi/online.cgi?req=doc&amp;base=LAW&amp;n=190961&amp;rnd=228224.1142721178&amp;dst=101153&amp;fld=134" TargetMode="External"/><Relationship Id="rId141" Type="http://schemas.openxmlformats.org/officeDocument/2006/relationships/hyperlink" Target="../cgi/online.cgi?req=doc&amp;base=LAW&amp;n=190961&amp;rnd=228224.1068625208&amp;dst=101931&amp;fld=134" TargetMode="External"/><Relationship Id="rId146" Type="http://schemas.openxmlformats.org/officeDocument/2006/relationships/hyperlink" Target="../cgi/online.cgi?req=doc&amp;base=LAW&amp;n=190961&amp;rnd=228224.3133121801&amp;dst=400&amp;fld=134" TargetMode="External"/><Relationship Id="rId167" Type="http://schemas.openxmlformats.org/officeDocument/2006/relationships/hyperlink" Target="../cgi/online.cgi?req=doc&amp;base=LAW&amp;n=190961&amp;rnd=228224.91597086&amp;dst=542&amp;fld=134" TargetMode="External"/><Relationship Id="rId188" Type="http://schemas.openxmlformats.org/officeDocument/2006/relationships/hyperlink" Target="../cgi/online.cgi?req=doc&amp;base=LAW&amp;n=190961&amp;rnd=228224.1117215376&amp;dst=103925&amp;fld=134" TargetMode="External"/><Relationship Id="rId7" Type="http://schemas.openxmlformats.org/officeDocument/2006/relationships/hyperlink" Target="../cgi/online.cgi?req=doc&amp;base=LAW&amp;n=198941&amp;rnd=228224.978513776&amp;dst=12520&amp;fld=134" TargetMode="External"/><Relationship Id="rId71" Type="http://schemas.openxmlformats.org/officeDocument/2006/relationships/hyperlink" Target="../cgi/online.cgi?req=doc&amp;base=LAW&amp;n=198941&amp;rnd=228224.1457920653&amp;dst=12326&amp;fld=134" TargetMode="External"/><Relationship Id="rId92" Type="http://schemas.openxmlformats.org/officeDocument/2006/relationships/hyperlink" Target="../cgi/online.cgi?req=doc&amp;base=LAW&amp;n=190961&amp;rnd=228224.2959626126&amp;dst=101017&amp;fld=134" TargetMode="External"/><Relationship Id="rId162" Type="http://schemas.openxmlformats.org/officeDocument/2006/relationships/hyperlink" Target="../cgi/online.cgi?req=doc&amp;base=LAW&amp;n=190961&amp;rnd=228224.2086918469&amp;dst=102866&amp;fld=134" TargetMode="External"/><Relationship Id="rId183" Type="http://schemas.openxmlformats.org/officeDocument/2006/relationships/hyperlink" Target="../cgi/online.cgi?req=doc&amp;base=LAW&amp;n=190961&amp;rnd=228224.1703921022&amp;dst=103878&amp;fld=134" TargetMode="External"/><Relationship Id="rId2" Type="http://schemas.openxmlformats.org/officeDocument/2006/relationships/settings" Target="settings.xml"/><Relationship Id="rId29" Type="http://schemas.openxmlformats.org/officeDocument/2006/relationships/hyperlink" Target="../cgi/online.cgi?req=doc&amp;base=LAW&amp;n=198941&amp;rnd=228224.1509724286&amp;dst=4600&amp;fld=134" TargetMode="External"/><Relationship Id="rId24" Type="http://schemas.openxmlformats.org/officeDocument/2006/relationships/hyperlink" Target="../cgi/online.cgi?req=doc&amp;base=LAW&amp;n=190961&amp;rnd=228224.2546129281&amp;dst=242&amp;fld=134" TargetMode="External"/><Relationship Id="rId40" Type="http://schemas.openxmlformats.org/officeDocument/2006/relationships/hyperlink" Target="../cgi/online.cgi?req=doc&amp;base=LAW&amp;n=190961&amp;rnd=228224.1370018068&amp;dst=100769&amp;fld=134" TargetMode="External"/><Relationship Id="rId45" Type="http://schemas.openxmlformats.org/officeDocument/2006/relationships/hyperlink" Target="../cgi/online.cgi?req=doc&amp;base=LAW&amp;n=190961&amp;rnd=228224.293562373&amp;dst=100785&amp;fld=134" TargetMode="External"/><Relationship Id="rId66" Type="http://schemas.openxmlformats.org/officeDocument/2006/relationships/hyperlink" Target="../cgi/online.cgi?req=doc&amp;base=LAW&amp;n=190961&amp;rnd=228224.2082926260&amp;dst=100919&amp;fld=134" TargetMode="External"/><Relationship Id="rId87" Type="http://schemas.openxmlformats.org/officeDocument/2006/relationships/hyperlink" Target="../cgi/online.cgi?req=doc&amp;base=LAW&amp;n=190961&amp;rnd=228224.142228351&amp;dst=100949&amp;fld=134" TargetMode="External"/><Relationship Id="rId110" Type="http://schemas.openxmlformats.org/officeDocument/2006/relationships/hyperlink" Target="../cgi/online.cgi?req=doc&amp;base=LAW&amp;n=190961&amp;rnd=228224.2436321051&amp;dst=101094&amp;fld=134" TargetMode="External"/><Relationship Id="rId115" Type="http://schemas.openxmlformats.org/officeDocument/2006/relationships/hyperlink" Target="../cgi/online.cgi?req=doc&amp;base=LAW&amp;n=190961&amp;rnd=228224.2674720543&amp;dst=101104&amp;fld=134" TargetMode="External"/><Relationship Id="rId131" Type="http://schemas.openxmlformats.org/officeDocument/2006/relationships/hyperlink" Target="../cgi/online.cgi?req=doc&amp;base=LAW&amp;n=190961&amp;rnd=228224.739615005&amp;dst=101434&amp;fld=134" TargetMode="External"/><Relationship Id="rId136" Type="http://schemas.openxmlformats.org/officeDocument/2006/relationships/hyperlink" Target="../cgi/online.cgi?req=doc&amp;base=LAW&amp;n=190961&amp;rnd=228224.68198752&amp;dst=320&amp;fld=134" TargetMode="External"/><Relationship Id="rId157" Type="http://schemas.openxmlformats.org/officeDocument/2006/relationships/hyperlink" Target="../cgi/online.cgi?req=doc&amp;base=LAW&amp;n=198941&amp;rnd=228224.2462816972&amp;dst=12521&amp;fld=134" TargetMode="External"/><Relationship Id="rId178" Type="http://schemas.openxmlformats.org/officeDocument/2006/relationships/hyperlink" Target="../cgi/online.cgi?req=doc&amp;base=LAW&amp;n=190961&amp;rnd=228224.192246587&amp;dst=103671&amp;fld=134" TargetMode="External"/><Relationship Id="rId61" Type="http://schemas.openxmlformats.org/officeDocument/2006/relationships/hyperlink" Target="../cgi/online.cgi?req=doc&amp;base=LAW&amp;n=190961&amp;rnd=228224.2047031888&amp;dst=100897&amp;fld=134" TargetMode="External"/><Relationship Id="rId82" Type="http://schemas.openxmlformats.org/officeDocument/2006/relationships/hyperlink" Target="../cgi/online.cgi?req=doc&amp;base=LAW&amp;n=198941&amp;rnd=228224.89852245&amp;dst=12521&amp;fld=134" TargetMode="External"/><Relationship Id="rId152" Type="http://schemas.openxmlformats.org/officeDocument/2006/relationships/hyperlink" Target="../cgi/online.cgi?req=doc&amp;base=LAW&amp;n=190961&amp;rnd=228224.1746716333&amp;dst=102754&amp;fld=134" TargetMode="External"/><Relationship Id="rId173" Type="http://schemas.openxmlformats.org/officeDocument/2006/relationships/hyperlink" Target="../cgi/online.cgi?req=doc&amp;base=LAW&amp;n=190961&amp;rnd=228224.27227592&amp;dst=103483&amp;fld=134" TargetMode="External"/><Relationship Id="rId194" Type="http://schemas.openxmlformats.org/officeDocument/2006/relationships/fontTable" Target="fontTable.xml"/><Relationship Id="rId19" Type="http://schemas.openxmlformats.org/officeDocument/2006/relationships/hyperlink" Target="../cgi/online.cgi?req=doc&amp;base=LAW&amp;n=198941&amp;rnd=228224.3199821198&amp;dst=12459&amp;fld=134" TargetMode="External"/><Relationship Id="rId14" Type="http://schemas.openxmlformats.org/officeDocument/2006/relationships/hyperlink" Target="../cgi/online.cgi?req=doc&amp;base=LAW&amp;n=190961&amp;rnd=228224.687324004&amp;dst=239&amp;fld=134" TargetMode="External"/><Relationship Id="rId30" Type="http://schemas.openxmlformats.org/officeDocument/2006/relationships/hyperlink" Target="../cgi/online.cgi?req=doc&amp;base=LAW&amp;n=198941&amp;rnd=228224.2044715383&amp;dst=4709&amp;fld=134" TargetMode="External"/><Relationship Id="rId35" Type="http://schemas.openxmlformats.org/officeDocument/2006/relationships/hyperlink" Target="../cgi/online.cgi?req=doc&amp;base=LAW&amp;n=190961&amp;rnd=228224.149483159&amp;dst=250&amp;fld=134" TargetMode="External"/><Relationship Id="rId56" Type="http://schemas.openxmlformats.org/officeDocument/2006/relationships/hyperlink" Target="../cgi/online.cgi?req=doc&amp;base=LAW&amp;n=198941&amp;rnd=228224.966913003&amp;dst=12573&amp;fld=134" TargetMode="External"/><Relationship Id="rId77" Type="http://schemas.openxmlformats.org/officeDocument/2006/relationships/hyperlink" Target="../cgi/online.cgi?req=doc&amp;base=LAW&amp;n=190961&amp;rnd=228224.323112326&amp;dst=100922&amp;fld=134" TargetMode="External"/><Relationship Id="rId100" Type="http://schemas.openxmlformats.org/officeDocument/2006/relationships/hyperlink" Target="../cgi/online.cgi?req=doc&amp;base=LAW&amp;n=190961&amp;rnd=228224.31501604&amp;dst=101067&amp;fld=134" TargetMode="External"/><Relationship Id="rId105" Type="http://schemas.openxmlformats.org/officeDocument/2006/relationships/hyperlink" Target="../cgi/online.cgi?req=doc&amp;base=LAW&amp;n=190961&amp;rnd=228224.973410485&amp;dst=101084&amp;fld=134" TargetMode="External"/><Relationship Id="rId126" Type="http://schemas.openxmlformats.org/officeDocument/2006/relationships/hyperlink" Target="../cgi/online.cgi?req=doc&amp;base=LAW&amp;n=190961&amp;rnd=228224.852115195&amp;dst=101154&amp;fld=134" TargetMode="External"/><Relationship Id="rId147" Type="http://schemas.openxmlformats.org/officeDocument/2006/relationships/hyperlink" Target="../cgi/online.cgi?req=doc&amp;base=LAW&amp;n=190961&amp;rnd=228224.1485514806&amp;dst=102127&amp;fld=134" TargetMode="External"/><Relationship Id="rId168" Type="http://schemas.openxmlformats.org/officeDocument/2006/relationships/hyperlink" Target="../cgi/online.cgi?req=doc&amp;base=LAW&amp;n=190961&amp;rnd=228224.971913171&amp;dst=550&amp;fld=134" TargetMode="External"/><Relationship Id="rId8" Type="http://schemas.openxmlformats.org/officeDocument/2006/relationships/hyperlink" Target="../cgi/online.cgi?req=doc&amp;base=LAW&amp;n=198941&amp;rnd=228224.1583023309&amp;dst=12521&amp;fld=134" TargetMode="External"/><Relationship Id="rId51" Type="http://schemas.openxmlformats.org/officeDocument/2006/relationships/hyperlink" Target="../cgi/online.cgi?req=doc&amp;base=LAW&amp;n=205772&amp;rnd=228224.1137110347" TargetMode="External"/><Relationship Id="rId72" Type="http://schemas.openxmlformats.org/officeDocument/2006/relationships/hyperlink" Target="../cgi/online.cgi?req=doc&amp;base=LAW&amp;n=190961&amp;rnd=228224.94097214&amp;dst=100910&amp;fld=134" TargetMode="External"/><Relationship Id="rId93" Type="http://schemas.openxmlformats.org/officeDocument/2006/relationships/hyperlink" Target="../cgi/online.cgi?req=doc&amp;base=LAW&amp;n=198941&amp;rnd=228224.1393532623&amp;dst=4600&amp;fld=134" TargetMode="External"/><Relationship Id="rId98" Type="http://schemas.openxmlformats.org/officeDocument/2006/relationships/hyperlink" Target="../cgi/online.cgi?req=doc&amp;base=LAW&amp;n=190961&amp;rnd=228224.22617436&amp;dst=101031&amp;fld=134" TargetMode="External"/><Relationship Id="rId121" Type="http://schemas.openxmlformats.org/officeDocument/2006/relationships/hyperlink" Target="../cgi/online.cgi?req=doc&amp;base=LAW&amp;n=190961&amp;rnd=228224.804313874&amp;dst=101146&amp;fld=134" TargetMode="External"/><Relationship Id="rId142" Type="http://schemas.openxmlformats.org/officeDocument/2006/relationships/hyperlink" Target="../cgi/online.cgi?req=doc&amp;base=LAW&amp;n=190961&amp;rnd=228224.97025199&amp;dst=101947&amp;fld=134" TargetMode="External"/><Relationship Id="rId163" Type="http://schemas.openxmlformats.org/officeDocument/2006/relationships/hyperlink" Target="../cgi/online.cgi?req=doc&amp;base=LAW&amp;n=190961&amp;rnd=228224.250417724&amp;dst=101485&amp;fld=134" TargetMode="External"/><Relationship Id="rId184" Type="http://schemas.openxmlformats.org/officeDocument/2006/relationships/hyperlink" Target="../cgi/online.cgi?req=doc&amp;base=LAW&amp;n=190961&amp;rnd=228224.17576859&amp;dst=103879&amp;fld=134" TargetMode="External"/><Relationship Id="rId189" Type="http://schemas.openxmlformats.org/officeDocument/2006/relationships/hyperlink" Target="../cgi/online.cgi?req=doc&amp;base=LAW&amp;n=190961&amp;rnd=228224.729026220&amp;dst=103942&amp;fld=134" TargetMode="External"/><Relationship Id="rId3" Type="http://schemas.openxmlformats.org/officeDocument/2006/relationships/webSettings" Target="webSettings.xml"/><Relationship Id="rId25" Type="http://schemas.openxmlformats.org/officeDocument/2006/relationships/hyperlink" Target="../cgi/online.cgi?req=doc&amp;base=LAW&amp;n=190961&amp;rnd=228224.367029423&amp;dst=100747&amp;fld=134" TargetMode="External"/><Relationship Id="rId46" Type="http://schemas.openxmlformats.org/officeDocument/2006/relationships/hyperlink" Target="../cgi/online.cgi?req=doc&amp;base=LAW&amp;n=190961&amp;rnd=228224.196214909&amp;dst=100794&amp;fld=134" TargetMode="External"/><Relationship Id="rId67" Type="http://schemas.openxmlformats.org/officeDocument/2006/relationships/hyperlink" Target="../cgi/online.cgi?req=doc&amp;base=LAW&amp;n=190961&amp;rnd=228224.1545325585&amp;dst=100908&amp;fld=134" TargetMode="External"/><Relationship Id="rId116" Type="http://schemas.openxmlformats.org/officeDocument/2006/relationships/hyperlink" Target="../cgi/online.cgi?req=doc&amp;base=LAW&amp;n=190961&amp;rnd=228224.2696020064&amp;dst=101105&amp;fld=134" TargetMode="External"/><Relationship Id="rId137" Type="http://schemas.openxmlformats.org/officeDocument/2006/relationships/hyperlink" Target="../cgi/online.cgi?req=doc&amp;base=LAW&amp;n=190961&amp;rnd=228224.278022259&amp;dst=101560&amp;fld=134" TargetMode="External"/><Relationship Id="rId158" Type="http://schemas.openxmlformats.org/officeDocument/2006/relationships/hyperlink" Target="../cgi/online.cgi?req=doc&amp;base=LAW&amp;n=190961&amp;rnd=228224.2486522802&amp;dst=102782&amp;fld=134" TargetMode="External"/><Relationship Id="rId20" Type="http://schemas.openxmlformats.org/officeDocument/2006/relationships/hyperlink" Target="../cgi/online.cgi?req=doc&amp;base=LAW&amp;n=198941&amp;rnd=228224.3106816452&amp;dst=11864&amp;fld=134" TargetMode="External"/><Relationship Id="rId41" Type="http://schemas.openxmlformats.org/officeDocument/2006/relationships/hyperlink" Target="../cgi/online.cgi?req=doc&amp;base=LAW&amp;n=190961&amp;rnd=228224.2830619150&amp;dst=255&amp;fld=134" TargetMode="External"/><Relationship Id="rId62" Type="http://schemas.openxmlformats.org/officeDocument/2006/relationships/hyperlink" Target="../cgi/online.cgi?req=doc&amp;base=LAW&amp;n=190961&amp;rnd=228224.569818143&amp;dst=100907&amp;fld=134" TargetMode="External"/><Relationship Id="rId83" Type="http://schemas.openxmlformats.org/officeDocument/2006/relationships/hyperlink" Target="../cgi/online.cgi?req=doc&amp;base=LAW&amp;n=198941&amp;rnd=228224.264968145&amp;dst=12509&amp;fld=134" TargetMode="External"/><Relationship Id="rId88" Type="http://schemas.openxmlformats.org/officeDocument/2006/relationships/hyperlink" Target="../cgi/online.cgi?req=doc&amp;base=LAW&amp;n=190961&amp;rnd=228224.2227111239&amp;dst=279&amp;fld=134" TargetMode="External"/><Relationship Id="rId111" Type="http://schemas.openxmlformats.org/officeDocument/2006/relationships/hyperlink" Target="../cgi/online.cgi?req=doc&amp;base=LAW&amp;n=190961&amp;rnd=228224.1913526560&amp;dst=101096&amp;fld=134" TargetMode="External"/><Relationship Id="rId132" Type="http://schemas.openxmlformats.org/officeDocument/2006/relationships/hyperlink" Target="../cgi/online.cgi?req=doc&amp;base=LAW&amp;n=190961&amp;rnd=228224.26153159&amp;dst=315&amp;fld=134" TargetMode="External"/><Relationship Id="rId153" Type="http://schemas.openxmlformats.org/officeDocument/2006/relationships/hyperlink" Target="../cgi/online.cgi?req=doc&amp;base=LAW&amp;n=190961&amp;rnd=228224.2578524255&amp;dst=431&amp;fld=134" TargetMode="External"/><Relationship Id="rId174" Type="http://schemas.openxmlformats.org/officeDocument/2006/relationships/hyperlink" Target="../cgi/online.cgi?req=doc&amp;base=LAW&amp;n=190961&amp;rnd=228224.1485917927&amp;dst=103518&amp;fld=134" TargetMode="External"/><Relationship Id="rId179" Type="http://schemas.openxmlformats.org/officeDocument/2006/relationships/hyperlink" Target="../cgi/online.cgi?req=doc&amp;base=LAW&amp;n=190961&amp;rnd=228224.820524688&amp;dst=103677&amp;fld=134" TargetMode="External"/><Relationship Id="rId195" Type="http://schemas.openxmlformats.org/officeDocument/2006/relationships/theme" Target="theme/theme1.xml"/><Relationship Id="rId190" Type="http://schemas.openxmlformats.org/officeDocument/2006/relationships/hyperlink" Target="../cgi/online.cgi?req=doc&amp;base=LAW&amp;n=190961&amp;rnd=228224.2641132339&amp;dst=103943&amp;fld=134" TargetMode="External"/><Relationship Id="rId15" Type="http://schemas.openxmlformats.org/officeDocument/2006/relationships/hyperlink" Target="../cgi/online.cgi?req=doc&amp;base=LAW&amp;n=190961&amp;rnd=228224.25532219&amp;dst=240&amp;fld=134" TargetMode="External"/><Relationship Id="rId36" Type="http://schemas.openxmlformats.org/officeDocument/2006/relationships/hyperlink" Target="../cgi/online.cgi?req=doc&amp;base=LAW&amp;n=190961&amp;rnd=228224.719629708&amp;dst=249&amp;fld=134" TargetMode="External"/><Relationship Id="rId57" Type="http://schemas.openxmlformats.org/officeDocument/2006/relationships/hyperlink" Target="../cgi/online.cgi?req=doc&amp;base=LAW&amp;n=198941&amp;rnd=228224.38605462&amp;dst=101069&amp;fld=134" TargetMode="External"/><Relationship Id="rId106" Type="http://schemas.openxmlformats.org/officeDocument/2006/relationships/hyperlink" Target="../cgi/online.cgi?req=doc&amp;base=LAW&amp;n=190961&amp;rnd=228224.60771651&amp;dst=101086&amp;fld=134" TargetMode="External"/><Relationship Id="rId127" Type="http://schemas.openxmlformats.org/officeDocument/2006/relationships/hyperlink" Target="../cgi/online.cgi?req=doc&amp;base=LAW&amp;n=190961&amp;rnd=228224.171017132&amp;dst=101163&amp;fld=134" TargetMode="External"/><Relationship Id="rId10" Type="http://schemas.openxmlformats.org/officeDocument/2006/relationships/hyperlink" Target="../cgi/online.cgi?req=doc&amp;base=LAW&amp;n=190961&amp;rnd=228224.284414066&amp;dst=100679&amp;fld=134" TargetMode="External"/><Relationship Id="rId31" Type="http://schemas.openxmlformats.org/officeDocument/2006/relationships/hyperlink" Target="../cgi/online.cgi?req=doc&amp;base=LAW&amp;n=198941&amp;rnd=228224.51442255&amp;dst=4710&amp;fld=134" TargetMode="External"/><Relationship Id="rId52" Type="http://schemas.openxmlformats.org/officeDocument/2006/relationships/hyperlink" Target="../cgi/online.cgi?req=doc&amp;base=LAW&amp;n=200844&amp;rnd=228224.538829998&amp;dst=3520&amp;fld=134" TargetMode="External"/><Relationship Id="rId73" Type="http://schemas.openxmlformats.org/officeDocument/2006/relationships/hyperlink" Target="../cgi/online.cgi?req=doc&amp;base=LAW&amp;n=190961&amp;rnd=228224.93798431&amp;dst=100920&amp;fld=134" TargetMode="External"/><Relationship Id="rId78" Type="http://schemas.openxmlformats.org/officeDocument/2006/relationships/hyperlink" Target="../cgi/online.cgi?req=doc&amp;base=LAW&amp;n=190961&amp;rnd=228224.1732821669&amp;dst=100932&amp;fld=134" TargetMode="External"/><Relationship Id="rId94" Type="http://schemas.openxmlformats.org/officeDocument/2006/relationships/hyperlink" Target="../cgi/online.cgi?req=doc&amp;base=LAW&amp;n=198941&amp;rnd=228224.1945123094&amp;dst=4709&amp;fld=134" TargetMode="External"/><Relationship Id="rId99" Type="http://schemas.openxmlformats.org/officeDocument/2006/relationships/hyperlink" Target="../cgi/online.cgi?req=doc&amp;base=LAW&amp;n=190961&amp;rnd=228224.1615724819&amp;dst=101042&amp;fld=134" TargetMode="External"/><Relationship Id="rId101" Type="http://schemas.openxmlformats.org/officeDocument/2006/relationships/hyperlink" Target="../cgi/online.cgi?req=doc&amp;base=LAW&amp;n=190961&amp;rnd=228224.224129823&amp;dst=101074&amp;fld=134" TargetMode="External"/><Relationship Id="rId122" Type="http://schemas.openxmlformats.org/officeDocument/2006/relationships/hyperlink" Target="../cgi/online.cgi?req=doc&amp;base=LAW&amp;n=190961&amp;rnd=228224.2205416629&amp;dst=101150&amp;fld=134" TargetMode="External"/><Relationship Id="rId143" Type="http://schemas.openxmlformats.org/officeDocument/2006/relationships/hyperlink" Target="../cgi/online.cgi?req=doc&amp;base=LAW&amp;n=190961&amp;rnd=228224.197891521&amp;dst=101985&amp;fld=134" TargetMode="External"/><Relationship Id="rId148" Type="http://schemas.openxmlformats.org/officeDocument/2006/relationships/hyperlink" Target="../cgi/online.cgi?req=doc&amp;base=LAW&amp;n=190961&amp;rnd=228224.1734023047&amp;dst=416&amp;fld=134" TargetMode="External"/><Relationship Id="rId164" Type="http://schemas.openxmlformats.org/officeDocument/2006/relationships/hyperlink" Target="../cgi/online.cgi?req=doc&amp;base=LAW&amp;n=190961&amp;rnd=228224.155011851&amp;dst=102924&amp;fld=134" TargetMode="External"/><Relationship Id="rId169" Type="http://schemas.openxmlformats.org/officeDocument/2006/relationships/hyperlink" Target="../cgi/online.cgi?req=doc&amp;base=LAW&amp;n=190961&amp;rnd=228224.2830923937&amp;dst=567&amp;fld=134" TargetMode="External"/><Relationship Id="rId185" Type="http://schemas.openxmlformats.org/officeDocument/2006/relationships/hyperlink" Target="../cgi/online.cgi?req=doc&amp;base=LAW&amp;n=190961&amp;rnd=228224.1880620481&amp;dst=103884&amp;fld=134" TargetMode="External"/><Relationship Id="rId4" Type="http://schemas.openxmlformats.org/officeDocument/2006/relationships/hyperlink" Target="../cgi/online.cgi?req=doc&amp;base=LAW&amp;n=198941&amp;rnd=228224.2707730089&amp;dst=10886&amp;fld=134" TargetMode="External"/><Relationship Id="rId9" Type="http://schemas.openxmlformats.org/officeDocument/2006/relationships/hyperlink" Target="../cgi/online.cgi?req=doc&amp;base=LAW&amp;n=190961&amp;rnd=228224.34779040&amp;dst=100665&amp;fld=134" TargetMode="External"/><Relationship Id="rId180" Type="http://schemas.openxmlformats.org/officeDocument/2006/relationships/hyperlink" Target="../cgi/online.cgi?req=doc&amp;base=LAW&amp;n=190961&amp;rnd=228224.3044111895&amp;dst=103677&amp;fld=134" TargetMode="External"/><Relationship Id="rId26" Type="http://schemas.openxmlformats.org/officeDocument/2006/relationships/hyperlink" Target="../cgi/online.cgi?req=doc&amp;base=LAW&amp;n=190961&amp;rnd=228224.2987918642&amp;dst=100750&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35</Pages>
  <Words>15615</Words>
  <Characters>89010</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TERMIK</dc:creator>
  <cp:keywords/>
  <dc:description/>
  <cp:lastModifiedBy>TERMIK</cp:lastModifiedBy>
  <cp:revision>1</cp:revision>
  <dcterms:created xsi:type="dcterms:W3CDTF">2016-10-24T07:46:00Z</dcterms:created>
  <dcterms:modified xsi:type="dcterms:W3CDTF">2016-10-24T13:05:00Z</dcterms:modified>
</cp:coreProperties>
</file>