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3C520" w14:textId="434E89FA" w:rsidR="0090435E" w:rsidRPr="001E5890" w:rsidRDefault="0090435E" w:rsidP="008E7822">
      <w:pPr>
        <w:spacing w:line="240" w:lineRule="atLeast"/>
        <w:ind w:left="4820"/>
        <w:rPr>
          <w:sz w:val="28"/>
          <w:szCs w:val="28"/>
        </w:rPr>
      </w:pPr>
      <w:bookmarkStart w:id="0" w:name="_GoBack"/>
      <w:bookmarkEnd w:id="0"/>
      <w:r w:rsidRPr="0090435E">
        <w:rPr>
          <w:color w:val="000000"/>
          <w:sz w:val="28"/>
          <w:szCs w:val="28"/>
        </w:rPr>
        <w:t>Вносится депутатами Государственной</w:t>
      </w:r>
      <w:r w:rsidR="008E7822">
        <w:rPr>
          <w:color w:val="000000"/>
          <w:sz w:val="28"/>
          <w:szCs w:val="28"/>
        </w:rPr>
        <w:t xml:space="preserve"> </w:t>
      </w:r>
      <w:r w:rsidRPr="0090435E">
        <w:rPr>
          <w:color w:val="000000"/>
          <w:sz w:val="28"/>
          <w:szCs w:val="28"/>
        </w:rPr>
        <w:t xml:space="preserve">Думы </w:t>
      </w:r>
      <w:r w:rsidR="008E7822">
        <w:rPr>
          <w:color w:val="000000"/>
          <w:sz w:val="28"/>
          <w:szCs w:val="28"/>
        </w:rPr>
        <w:br/>
      </w:r>
      <w:proofErr w:type="spellStart"/>
      <w:r w:rsidR="0011032F">
        <w:rPr>
          <w:sz w:val="28"/>
          <w:szCs w:val="28"/>
        </w:rPr>
        <w:t>А.Г.</w:t>
      </w:r>
      <w:r w:rsidRPr="001E5890">
        <w:rPr>
          <w:sz w:val="28"/>
          <w:szCs w:val="28"/>
        </w:rPr>
        <w:t>Аксаковым</w:t>
      </w:r>
      <w:proofErr w:type="spellEnd"/>
      <w:r w:rsidRPr="001E5890">
        <w:rPr>
          <w:sz w:val="28"/>
          <w:szCs w:val="28"/>
        </w:rPr>
        <w:t xml:space="preserve">, </w:t>
      </w:r>
      <w:proofErr w:type="spellStart"/>
      <w:r w:rsidRPr="001E5890">
        <w:rPr>
          <w:sz w:val="28"/>
          <w:szCs w:val="28"/>
        </w:rPr>
        <w:t>К.М.Бахаревым</w:t>
      </w:r>
      <w:proofErr w:type="spellEnd"/>
      <w:r w:rsidRPr="001E5890">
        <w:rPr>
          <w:sz w:val="28"/>
          <w:szCs w:val="28"/>
        </w:rPr>
        <w:t>,</w:t>
      </w:r>
    </w:p>
    <w:p w14:paraId="4192E272" w14:textId="1751DC05" w:rsidR="0090435E" w:rsidRPr="001E5890" w:rsidRDefault="0090435E" w:rsidP="008E7822">
      <w:pPr>
        <w:spacing w:line="240" w:lineRule="atLeast"/>
        <w:ind w:left="4820"/>
        <w:rPr>
          <w:sz w:val="28"/>
          <w:szCs w:val="28"/>
        </w:rPr>
      </w:pPr>
      <w:proofErr w:type="spellStart"/>
      <w:r w:rsidRPr="001E5890">
        <w:rPr>
          <w:sz w:val="28"/>
          <w:szCs w:val="28"/>
        </w:rPr>
        <w:t>О.В.Савченко</w:t>
      </w:r>
      <w:proofErr w:type="spellEnd"/>
      <w:r w:rsidRPr="001E5890">
        <w:rPr>
          <w:sz w:val="28"/>
          <w:szCs w:val="28"/>
        </w:rPr>
        <w:t>,</w:t>
      </w:r>
      <w:r w:rsidR="00456598">
        <w:rPr>
          <w:sz w:val="28"/>
          <w:szCs w:val="28"/>
        </w:rPr>
        <w:t xml:space="preserve"> </w:t>
      </w:r>
      <w:proofErr w:type="spellStart"/>
      <w:r w:rsidRPr="001E5890">
        <w:rPr>
          <w:sz w:val="28"/>
          <w:szCs w:val="28"/>
        </w:rPr>
        <w:t>А.Н.Свистуновым</w:t>
      </w:r>
      <w:proofErr w:type="spellEnd"/>
      <w:r w:rsidRPr="001E5890">
        <w:rPr>
          <w:sz w:val="28"/>
          <w:szCs w:val="28"/>
        </w:rPr>
        <w:t xml:space="preserve">, </w:t>
      </w:r>
    </w:p>
    <w:p w14:paraId="3B06073B" w14:textId="4654D9A7" w:rsidR="0090435E" w:rsidRDefault="0090435E" w:rsidP="008E7822">
      <w:pPr>
        <w:spacing w:line="240" w:lineRule="atLeast"/>
        <w:ind w:left="4820"/>
        <w:rPr>
          <w:sz w:val="28"/>
          <w:szCs w:val="28"/>
        </w:rPr>
      </w:pPr>
      <w:proofErr w:type="spellStart"/>
      <w:r w:rsidRPr="001E5890">
        <w:rPr>
          <w:sz w:val="28"/>
          <w:szCs w:val="28"/>
        </w:rPr>
        <w:t>О.Д.Димовым</w:t>
      </w:r>
      <w:proofErr w:type="spellEnd"/>
      <w:r w:rsidRPr="001E5890">
        <w:rPr>
          <w:sz w:val="28"/>
          <w:szCs w:val="28"/>
        </w:rPr>
        <w:t xml:space="preserve">, </w:t>
      </w:r>
      <w:proofErr w:type="spellStart"/>
      <w:r w:rsidRPr="001E5890">
        <w:rPr>
          <w:sz w:val="28"/>
          <w:szCs w:val="28"/>
        </w:rPr>
        <w:t>В.Б.Сениным</w:t>
      </w:r>
      <w:proofErr w:type="spellEnd"/>
      <w:r w:rsidR="00F15B43">
        <w:rPr>
          <w:sz w:val="28"/>
          <w:szCs w:val="28"/>
        </w:rPr>
        <w:t>,</w:t>
      </w:r>
    </w:p>
    <w:p w14:paraId="402EA83F" w14:textId="321E7B0C" w:rsidR="00F15B43" w:rsidRDefault="00F15B43" w:rsidP="008E7822">
      <w:pPr>
        <w:spacing w:line="240" w:lineRule="atLeast"/>
        <w:ind w:left="4820"/>
        <w:rPr>
          <w:sz w:val="28"/>
          <w:szCs w:val="28"/>
        </w:rPr>
      </w:pPr>
      <w:proofErr w:type="spellStart"/>
      <w:r>
        <w:rPr>
          <w:sz w:val="28"/>
          <w:szCs w:val="28"/>
        </w:rPr>
        <w:t>В.С.Макаровым</w:t>
      </w:r>
      <w:proofErr w:type="spellEnd"/>
      <w:r w:rsidR="0011032F">
        <w:rPr>
          <w:sz w:val="28"/>
          <w:szCs w:val="28"/>
        </w:rPr>
        <w:t xml:space="preserve">, </w:t>
      </w:r>
      <w:proofErr w:type="spellStart"/>
      <w:r w:rsidR="0011032F">
        <w:rPr>
          <w:sz w:val="28"/>
          <w:szCs w:val="28"/>
        </w:rPr>
        <w:t>И.Н.Бабичем</w:t>
      </w:r>
      <w:proofErr w:type="spellEnd"/>
      <w:r w:rsidR="0011032F">
        <w:rPr>
          <w:sz w:val="28"/>
          <w:szCs w:val="28"/>
        </w:rPr>
        <w:t>,</w:t>
      </w:r>
    </w:p>
    <w:p w14:paraId="5A9F737D" w14:textId="56633FC5" w:rsidR="0011032F" w:rsidRPr="001E5890" w:rsidRDefault="0011032F" w:rsidP="008E7822">
      <w:pPr>
        <w:spacing w:line="240" w:lineRule="atLeast"/>
        <w:ind w:left="4820"/>
        <w:rPr>
          <w:sz w:val="28"/>
          <w:szCs w:val="28"/>
        </w:rPr>
      </w:pPr>
      <w:proofErr w:type="spellStart"/>
      <w:r>
        <w:rPr>
          <w:sz w:val="28"/>
          <w:szCs w:val="28"/>
        </w:rPr>
        <w:t>В.В.Куминым</w:t>
      </w:r>
      <w:proofErr w:type="spellEnd"/>
      <w:r>
        <w:rPr>
          <w:sz w:val="28"/>
          <w:szCs w:val="28"/>
        </w:rPr>
        <w:t xml:space="preserve">, </w:t>
      </w:r>
      <w:proofErr w:type="spellStart"/>
      <w:r>
        <w:rPr>
          <w:sz w:val="28"/>
          <w:szCs w:val="28"/>
        </w:rPr>
        <w:t>А.А.Гетта</w:t>
      </w:r>
      <w:proofErr w:type="spellEnd"/>
    </w:p>
    <w:p w14:paraId="1F260698" w14:textId="77777777" w:rsidR="00281DE7" w:rsidRPr="001E5890" w:rsidRDefault="00281DE7" w:rsidP="00281DE7">
      <w:pPr>
        <w:spacing w:line="240" w:lineRule="atLeast"/>
        <w:ind w:left="6238"/>
        <w:jc w:val="right"/>
        <w:rPr>
          <w:sz w:val="28"/>
          <w:szCs w:val="28"/>
        </w:rPr>
      </w:pPr>
      <w:r w:rsidRPr="001E5890">
        <w:rPr>
          <w:sz w:val="28"/>
          <w:szCs w:val="28"/>
        </w:rPr>
        <w:t>Проект</w:t>
      </w:r>
    </w:p>
    <w:p w14:paraId="3715C7E8" w14:textId="77777777" w:rsidR="0090435E" w:rsidRDefault="0090435E" w:rsidP="00281DE7">
      <w:pPr>
        <w:spacing w:line="240" w:lineRule="atLeast"/>
        <w:ind w:left="6238"/>
        <w:jc w:val="right"/>
        <w:rPr>
          <w:color w:val="000000"/>
          <w:sz w:val="28"/>
          <w:szCs w:val="28"/>
        </w:rPr>
      </w:pPr>
    </w:p>
    <w:p w14:paraId="73701604" w14:textId="77777777" w:rsidR="0090435E" w:rsidRDefault="0090435E" w:rsidP="00281DE7">
      <w:pPr>
        <w:spacing w:line="240" w:lineRule="atLeast"/>
        <w:ind w:left="6238"/>
        <w:jc w:val="right"/>
        <w:rPr>
          <w:color w:val="000000"/>
          <w:sz w:val="28"/>
          <w:szCs w:val="28"/>
        </w:rPr>
      </w:pPr>
    </w:p>
    <w:p w14:paraId="2E0981ED" w14:textId="77777777" w:rsidR="0090435E" w:rsidRDefault="0090435E" w:rsidP="00281DE7">
      <w:pPr>
        <w:spacing w:line="240" w:lineRule="atLeast"/>
        <w:ind w:left="6238"/>
        <w:jc w:val="right"/>
        <w:rPr>
          <w:color w:val="000000"/>
          <w:sz w:val="28"/>
          <w:szCs w:val="28"/>
        </w:rPr>
      </w:pPr>
    </w:p>
    <w:p w14:paraId="3DCA3F48" w14:textId="77777777" w:rsidR="0090435E" w:rsidRDefault="0090435E" w:rsidP="00281DE7">
      <w:pPr>
        <w:spacing w:line="240" w:lineRule="atLeast"/>
        <w:ind w:left="6238"/>
        <w:jc w:val="right"/>
        <w:rPr>
          <w:color w:val="000000"/>
          <w:sz w:val="28"/>
          <w:szCs w:val="28"/>
        </w:rPr>
      </w:pPr>
    </w:p>
    <w:p w14:paraId="12EA935D" w14:textId="77777777" w:rsidR="0090435E" w:rsidRPr="007F330E" w:rsidRDefault="0090435E" w:rsidP="00281DE7">
      <w:pPr>
        <w:spacing w:line="240" w:lineRule="atLeast"/>
        <w:ind w:left="6238"/>
        <w:jc w:val="right"/>
        <w:rPr>
          <w:color w:val="000000"/>
          <w:sz w:val="28"/>
          <w:szCs w:val="28"/>
        </w:rPr>
      </w:pPr>
    </w:p>
    <w:p w14:paraId="10D7CB04" w14:textId="77777777" w:rsidR="00281DE7" w:rsidRPr="007F330E" w:rsidRDefault="00281DE7" w:rsidP="00281DE7">
      <w:pPr>
        <w:rPr>
          <w:color w:val="000000"/>
          <w:sz w:val="28"/>
          <w:szCs w:val="28"/>
        </w:rPr>
      </w:pPr>
    </w:p>
    <w:p w14:paraId="41940B1B" w14:textId="77777777" w:rsidR="00281DE7" w:rsidRPr="007F330E" w:rsidRDefault="00281DE7" w:rsidP="00281DE7">
      <w:pPr>
        <w:spacing w:line="240" w:lineRule="atLeast"/>
        <w:jc w:val="center"/>
        <w:rPr>
          <w:b/>
          <w:color w:val="000000"/>
          <w:sz w:val="28"/>
          <w:szCs w:val="28"/>
        </w:rPr>
      </w:pPr>
      <w:r w:rsidRPr="007F330E">
        <w:rPr>
          <w:b/>
          <w:color w:val="000000"/>
          <w:sz w:val="28"/>
          <w:szCs w:val="28"/>
        </w:rPr>
        <w:t>ФЕДЕРАЛЬНЫЙ ЗАКОН</w:t>
      </w:r>
    </w:p>
    <w:p w14:paraId="6F6C13F1" w14:textId="77777777" w:rsidR="00281DE7" w:rsidRDefault="00281DE7" w:rsidP="00281DE7">
      <w:pPr>
        <w:spacing w:line="400" w:lineRule="atLeast"/>
        <w:rPr>
          <w:color w:val="000000"/>
          <w:sz w:val="28"/>
          <w:szCs w:val="28"/>
        </w:rPr>
      </w:pPr>
    </w:p>
    <w:p w14:paraId="07DE6D02" w14:textId="77777777" w:rsidR="000F6517" w:rsidRPr="007F330E" w:rsidRDefault="000F6517" w:rsidP="00281DE7">
      <w:pPr>
        <w:spacing w:line="400" w:lineRule="atLeast"/>
        <w:rPr>
          <w:color w:val="000000"/>
          <w:sz w:val="28"/>
          <w:szCs w:val="28"/>
        </w:rPr>
      </w:pPr>
    </w:p>
    <w:p w14:paraId="2045F505" w14:textId="77777777" w:rsidR="00281DE7" w:rsidRPr="007F330E" w:rsidRDefault="00281DE7" w:rsidP="00281DE7">
      <w:pPr>
        <w:spacing w:line="240" w:lineRule="atLeast"/>
        <w:jc w:val="center"/>
        <w:rPr>
          <w:b/>
          <w:color w:val="000000"/>
          <w:sz w:val="28"/>
          <w:szCs w:val="28"/>
        </w:rPr>
      </w:pPr>
      <w:r w:rsidRPr="007F330E">
        <w:rPr>
          <w:b/>
          <w:bCs/>
          <w:color w:val="000000"/>
          <w:sz w:val="28"/>
          <w:szCs w:val="28"/>
        </w:rPr>
        <w:t>О внесении изменений в Федеральный закон «О государственной регистрации юридических лиц и индивидуальных предпринимателей»</w:t>
      </w:r>
      <w:r w:rsidRPr="007F330E">
        <w:rPr>
          <w:b/>
          <w:color w:val="000000"/>
          <w:sz w:val="28"/>
          <w:szCs w:val="28"/>
        </w:rPr>
        <w:t xml:space="preserve"> </w:t>
      </w:r>
    </w:p>
    <w:p w14:paraId="36D58D05" w14:textId="77777777" w:rsidR="00281DE7" w:rsidRPr="007F330E" w:rsidRDefault="00281DE7" w:rsidP="00281DE7">
      <w:pPr>
        <w:spacing w:line="240" w:lineRule="atLeast"/>
        <w:ind w:firstLine="709"/>
        <w:rPr>
          <w:b/>
          <w:bCs/>
          <w:color w:val="000000"/>
          <w:sz w:val="28"/>
          <w:szCs w:val="28"/>
        </w:rPr>
      </w:pPr>
    </w:p>
    <w:p w14:paraId="398FC83E" w14:textId="77777777" w:rsidR="00281DE7" w:rsidRDefault="00281DE7" w:rsidP="00281DE7">
      <w:pPr>
        <w:spacing w:line="240" w:lineRule="atLeast"/>
        <w:ind w:firstLine="709"/>
        <w:rPr>
          <w:b/>
          <w:bCs/>
          <w:color w:val="000000"/>
          <w:sz w:val="28"/>
          <w:szCs w:val="28"/>
        </w:rPr>
      </w:pPr>
    </w:p>
    <w:p w14:paraId="2301BE85" w14:textId="77777777" w:rsidR="005331F4" w:rsidRDefault="005331F4" w:rsidP="00281DE7">
      <w:pPr>
        <w:spacing w:line="240" w:lineRule="atLeast"/>
        <w:ind w:firstLine="709"/>
        <w:rPr>
          <w:b/>
          <w:bCs/>
          <w:color w:val="000000"/>
          <w:sz w:val="28"/>
          <w:szCs w:val="28"/>
        </w:rPr>
      </w:pPr>
    </w:p>
    <w:p w14:paraId="14F6AACB" w14:textId="77777777" w:rsidR="005331F4" w:rsidRDefault="005331F4" w:rsidP="00281DE7">
      <w:pPr>
        <w:spacing w:line="240" w:lineRule="atLeast"/>
        <w:ind w:firstLine="709"/>
        <w:rPr>
          <w:b/>
          <w:bCs/>
          <w:color w:val="000000"/>
          <w:sz w:val="28"/>
          <w:szCs w:val="28"/>
        </w:rPr>
      </w:pPr>
    </w:p>
    <w:p w14:paraId="5602E33E" w14:textId="77777777" w:rsidR="005331F4" w:rsidRDefault="005331F4" w:rsidP="00281DE7">
      <w:pPr>
        <w:spacing w:line="240" w:lineRule="atLeast"/>
        <w:ind w:firstLine="709"/>
        <w:rPr>
          <w:b/>
          <w:bCs/>
          <w:color w:val="000000"/>
          <w:sz w:val="28"/>
          <w:szCs w:val="28"/>
        </w:rPr>
      </w:pPr>
    </w:p>
    <w:p w14:paraId="47D4B5E3" w14:textId="77777777" w:rsidR="005331F4" w:rsidRDefault="005331F4" w:rsidP="00281DE7">
      <w:pPr>
        <w:spacing w:line="240" w:lineRule="atLeast"/>
        <w:ind w:firstLine="709"/>
        <w:rPr>
          <w:b/>
          <w:bCs/>
          <w:color w:val="000000"/>
          <w:sz w:val="28"/>
          <w:szCs w:val="28"/>
        </w:rPr>
      </w:pPr>
    </w:p>
    <w:p w14:paraId="4652A2AD" w14:textId="77777777" w:rsidR="005331F4" w:rsidRPr="007F330E" w:rsidRDefault="005331F4" w:rsidP="00281DE7">
      <w:pPr>
        <w:spacing w:line="240" w:lineRule="atLeast"/>
        <w:ind w:firstLine="709"/>
        <w:rPr>
          <w:b/>
          <w:bCs/>
          <w:color w:val="000000"/>
          <w:sz w:val="28"/>
          <w:szCs w:val="28"/>
        </w:rPr>
      </w:pPr>
    </w:p>
    <w:p w14:paraId="54733842" w14:textId="77777777" w:rsidR="00EA5CD8" w:rsidRDefault="00281DE7" w:rsidP="005331F4">
      <w:pPr>
        <w:autoSpaceDE w:val="0"/>
        <w:autoSpaceDN w:val="0"/>
        <w:adjustRightInd w:val="0"/>
        <w:spacing w:line="480" w:lineRule="auto"/>
        <w:ind w:firstLine="709"/>
        <w:jc w:val="both"/>
        <w:rPr>
          <w:bCs/>
          <w:sz w:val="28"/>
          <w:szCs w:val="28"/>
        </w:rPr>
      </w:pPr>
      <w:proofErr w:type="gramStart"/>
      <w:r w:rsidRPr="007F330E">
        <w:rPr>
          <w:bCs/>
          <w:color w:val="000000"/>
          <w:sz w:val="28"/>
          <w:szCs w:val="28"/>
        </w:rPr>
        <w:t xml:space="preserve">Внести в Федеральный закон от 8 августа 2001 года № 129-ФЗ </w:t>
      </w:r>
      <w:r w:rsidR="0084722F">
        <w:rPr>
          <w:bCs/>
          <w:color w:val="000000"/>
          <w:sz w:val="28"/>
          <w:szCs w:val="28"/>
        </w:rPr>
        <w:br/>
      </w:r>
      <w:r w:rsidRPr="007F330E">
        <w:rPr>
          <w:bCs/>
          <w:color w:val="000000"/>
          <w:sz w:val="28"/>
          <w:szCs w:val="28"/>
        </w:rPr>
        <w:t xml:space="preserve">«О государственной регистрации юридических лиц и индивидуальных предпринимателей» </w:t>
      </w:r>
      <w:r w:rsidR="004B13BF" w:rsidRPr="007F330E">
        <w:rPr>
          <w:bCs/>
          <w:color w:val="000000"/>
          <w:sz w:val="28"/>
          <w:szCs w:val="28"/>
        </w:rPr>
        <w:t xml:space="preserve">(Собрание законодательства Российской Федерации, </w:t>
      </w:r>
      <w:r w:rsidR="006E2B79" w:rsidRPr="00CE499D">
        <w:rPr>
          <w:bCs/>
          <w:sz w:val="28"/>
          <w:szCs w:val="28"/>
        </w:rPr>
        <w:t>2001, № 33, ст. 3431; 2003, № 26, ст. 2565;</w:t>
      </w:r>
      <w:r w:rsidR="006E2B79">
        <w:rPr>
          <w:bCs/>
          <w:sz w:val="28"/>
          <w:szCs w:val="28"/>
        </w:rPr>
        <w:t xml:space="preserve"> № 52, ст. 5037;</w:t>
      </w:r>
      <w:r w:rsidR="006E2B79" w:rsidRPr="00CE499D">
        <w:rPr>
          <w:bCs/>
          <w:sz w:val="28"/>
          <w:szCs w:val="28"/>
        </w:rPr>
        <w:t xml:space="preserve"> </w:t>
      </w:r>
      <w:r w:rsidR="00A54235">
        <w:rPr>
          <w:bCs/>
          <w:sz w:val="28"/>
          <w:szCs w:val="28"/>
        </w:rPr>
        <w:t xml:space="preserve">2005, № 27, ст. 2722; </w:t>
      </w:r>
      <w:r w:rsidR="006E2B79" w:rsidRPr="00CE499D">
        <w:rPr>
          <w:bCs/>
          <w:sz w:val="28"/>
          <w:szCs w:val="28"/>
        </w:rPr>
        <w:t xml:space="preserve">2007, </w:t>
      </w:r>
      <w:r w:rsidR="00363B26">
        <w:rPr>
          <w:bCs/>
          <w:sz w:val="28"/>
          <w:szCs w:val="28"/>
        </w:rPr>
        <w:t xml:space="preserve">№ </w:t>
      </w:r>
      <w:r w:rsidR="00005736">
        <w:rPr>
          <w:bCs/>
          <w:sz w:val="28"/>
          <w:szCs w:val="28"/>
        </w:rPr>
        <w:t>7</w:t>
      </w:r>
      <w:r w:rsidR="00363B26">
        <w:rPr>
          <w:bCs/>
          <w:sz w:val="28"/>
          <w:szCs w:val="28"/>
        </w:rPr>
        <w:t xml:space="preserve">, ст. 834; </w:t>
      </w:r>
      <w:r w:rsidR="006E2B79" w:rsidRPr="00CE499D">
        <w:rPr>
          <w:bCs/>
          <w:sz w:val="28"/>
          <w:szCs w:val="28"/>
        </w:rPr>
        <w:t>№ 30, ст. 3754</w:t>
      </w:r>
      <w:r w:rsidR="009D6BD7">
        <w:rPr>
          <w:bCs/>
          <w:sz w:val="28"/>
          <w:szCs w:val="28"/>
        </w:rPr>
        <w:t>;</w:t>
      </w:r>
      <w:r w:rsidR="00363B26">
        <w:rPr>
          <w:bCs/>
          <w:sz w:val="28"/>
          <w:szCs w:val="28"/>
        </w:rPr>
        <w:t xml:space="preserve"> № 49, ст. 6079</w:t>
      </w:r>
      <w:r w:rsidR="006E2B79" w:rsidRPr="00CE499D">
        <w:rPr>
          <w:bCs/>
          <w:sz w:val="28"/>
          <w:szCs w:val="28"/>
        </w:rPr>
        <w:t>; 2008, № 30, ст. 3616;</w:t>
      </w:r>
      <w:proofErr w:type="gramEnd"/>
      <w:r w:rsidR="006E2B79" w:rsidRPr="00CE499D">
        <w:rPr>
          <w:bCs/>
          <w:sz w:val="28"/>
          <w:szCs w:val="28"/>
        </w:rPr>
        <w:t xml:space="preserve"> 2009, № 1, ст. 20</w:t>
      </w:r>
      <w:r w:rsidR="00005736">
        <w:rPr>
          <w:bCs/>
          <w:sz w:val="28"/>
          <w:szCs w:val="28"/>
        </w:rPr>
        <w:t>,</w:t>
      </w:r>
      <w:r w:rsidR="006E2B79" w:rsidRPr="00CE499D">
        <w:rPr>
          <w:bCs/>
          <w:sz w:val="28"/>
          <w:szCs w:val="28"/>
        </w:rPr>
        <w:t xml:space="preserve"> </w:t>
      </w:r>
      <w:r w:rsidR="00005736">
        <w:rPr>
          <w:bCs/>
          <w:sz w:val="28"/>
          <w:szCs w:val="28"/>
        </w:rPr>
        <w:t xml:space="preserve">23; </w:t>
      </w:r>
      <w:r w:rsidR="0037447E">
        <w:rPr>
          <w:bCs/>
          <w:sz w:val="28"/>
          <w:szCs w:val="28"/>
        </w:rPr>
        <w:t>№ 52, ст. 6428</w:t>
      </w:r>
      <w:r w:rsidR="006E2B79">
        <w:rPr>
          <w:bCs/>
          <w:sz w:val="28"/>
          <w:szCs w:val="28"/>
        </w:rPr>
        <w:t xml:space="preserve">; </w:t>
      </w:r>
      <w:r w:rsidR="006E2B79" w:rsidRPr="00CE499D">
        <w:rPr>
          <w:bCs/>
          <w:sz w:val="28"/>
          <w:szCs w:val="28"/>
        </w:rPr>
        <w:t xml:space="preserve">2010, </w:t>
      </w:r>
      <w:r w:rsidR="006E2B79">
        <w:rPr>
          <w:bCs/>
          <w:sz w:val="28"/>
          <w:szCs w:val="28"/>
        </w:rPr>
        <w:t xml:space="preserve">№ 21, ст. 2526; </w:t>
      </w:r>
      <w:r w:rsidR="006E2B79" w:rsidRPr="00CE499D">
        <w:rPr>
          <w:bCs/>
          <w:sz w:val="28"/>
          <w:szCs w:val="28"/>
        </w:rPr>
        <w:t xml:space="preserve">№ 31, </w:t>
      </w:r>
      <w:r w:rsidR="00EA5CD8">
        <w:rPr>
          <w:bCs/>
          <w:sz w:val="28"/>
          <w:szCs w:val="28"/>
        </w:rPr>
        <w:br/>
      </w:r>
    </w:p>
    <w:p w14:paraId="7A349A1E" w14:textId="77777777" w:rsidR="00EA5CD8" w:rsidRDefault="00EA5CD8">
      <w:pPr>
        <w:rPr>
          <w:bCs/>
          <w:sz w:val="28"/>
          <w:szCs w:val="28"/>
        </w:rPr>
      </w:pPr>
      <w:r>
        <w:rPr>
          <w:bCs/>
          <w:sz w:val="28"/>
          <w:szCs w:val="28"/>
        </w:rPr>
        <w:br w:type="page"/>
      </w:r>
    </w:p>
    <w:p w14:paraId="5C01BAAE" w14:textId="7758FED6" w:rsidR="00281DE7" w:rsidRPr="007F330E" w:rsidRDefault="006E2B79" w:rsidP="00DA2C7B">
      <w:pPr>
        <w:autoSpaceDE w:val="0"/>
        <w:autoSpaceDN w:val="0"/>
        <w:adjustRightInd w:val="0"/>
        <w:spacing w:line="480" w:lineRule="auto"/>
        <w:jc w:val="both"/>
        <w:rPr>
          <w:color w:val="000000"/>
          <w:sz w:val="28"/>
          <w:szCs w:val="28"/>
        </w:rPr>
      </w:pPr>
      <w:proofErr w:type="gramStart"/>
      <w:r w:rsidRPr="00CE499D">
        <w:rPr>
          <w:bCs/>
          <w:sz w:val="28"/>
          <w:szCs w:val="28"/>
        </w:rPr>
        <w:lastRenderedPageBreak/>
        <w:t xml:space="preserve">ст. 4196; </w:t>
      </w:r>
      <w:r w:rsidR="00005736">
        <w:rPr>
          <w:bCs/>
          <w:sz w:val="28"/>
          <w:szCs w:val="28"/>
        </w:rPr>
        <w:t>№ 49, ст. 6409</w:t>
      </w:r>
      <w:r w:rsidR="009D6BD7">
        <w:rPr>
          <w:bCs/>
          <w:sz w:val="28"/>
          <w:szCs w:val="28"/>
        </w:rPr>
        <w:t>; № 52, ст. 7002</w:t>
      </w:r>
      <w:r>
        <w:rPr>
          <w:bCs/>
          <w:sz w:val="28"/>
          <w:szCs w:val="28"/>
        </w:rPr>
        <w:t xml:space="preserve">; </w:t>
      </w:r>
      <w:r w:rsidRPr="00CE499D">
        <w:rPr>
          <w:bCs/>
          <w:sz w:val="28"/>
          <w:szCs w:val="28"/>
        </w:rPr>
        <w:t>2011, № 27, ст. 3880;</w:t>
      </w:r>
      <w:r w:rsidR="009D6BD7">
        <w:rPr>
          <w:bCs/>
          <w:sz w:val="28"/>
          <w:szCs w:val="28"/>
        </w:rPr>
        <w:t xml:space="preserve"> </w:t>
      </w:r>
      <w:r w:rsidR="00005736">
        <w:rPr>
          <w:bCs/>
          <w:sz w:val="28"/>
          <w:szCs w:val="28"/>
        </w:rPr>
        <w:t xml:space="preserve">№ 30, </w:t>
      </w:r>
      <w:r w:rsidR="00DA2C7B">
        <w:rPr>
          <w:bCs/>
          <w:sz w:val="28"/>
          <w:szCs w:val="28"/>
        </w:rPr>
        <w:br/>
      </w:r>
      <w:r w:rsidR="00005736">
        <w:rPr>
          <w:bCs/>
          <w:sz w:val="28"/>
          <w:szCs w:val="28"/>
        </w:rPr>
        <w:t>ст. 4576</w:t>
      </w:r>
      <w:r w:rsidR="009D6BD7">
        <w:rPr>
          <w:bCs/>
          <w:sz w:val="28"/>
          <w:szCs w:val="28"/>
        </w:rPr>
        <w:t>;</w:t>
      </w:r>
      <w:r w:rsidR="00005736">
        <w:rPr>
          <w:bCs/>
          <w:sz w:val="28"/>
          <w:szCs w:val="28"/>
        </w:rPr>
        <w:t xml:space="preserve"> </w:t>
      </w:r>
      <w:r w:rsidRPr="00CE499D">
        <w:rPr>
          <w:bCs/>
          <w:sz w:val="28"/>
          <w:szCs w:val="28"/>
        </w:rPr>
        <w:t xml:space="preserve">№ 49, ст. 7061; </w:t>
      </w:r>
      <w:r>
        <w:rPr>
          <w:bCs/>
          <w:sz w:val="28"/>
          <w:szCs w:val="28"/>
        </w:rPr>
        <w:t xml:space="preserve">2013, № 26, ст. 3207; </w:t>
      </w:r>
      <w:r w:rsidRPr="00CE499D">
        <w:rPr>
          <w:bCs/>
          <w:sz w:val="28"/>
          <w:szCs w:val="28"/>
        </w:rPr>
        <w:t>2014, № 14, ст. 1551;</w:t>
      </w:r>
      <w:r>
        <w:rPr>
          <w:bCs/>
          <w:sz w:val="28"/>
          <w:szCs w:val="28"/>
        </w:rPr>
        <w:t xml:space="preserve"> № 30, ст. 4242;</w:t>
      </w:r>
      <w:r w:rsidRPr="00CE499D">
        <w:rPr>
          <w:bCs/>
          <w:sz w:val="28"/>
          <w:szCs w:val="28"/>
        </w:rPr>
        <w:t xml:space="preserve"> 2015, </w:t>
      </w:r>
      <w:r>
        <w:rPr>
          <w:bCs/>
          <w:sz w:val="28"/>
          <w:szCs w:val="28"/>
        </w:rPr>
        <w:t>№ 1,</w:t>
      </w:r>
      <w:r w:rsidRPr="008362C0">
        <w:rPr>
          <w:bCs/>
          <w:sz w:val="28"/>
          <w:szCs w:val="28"/>
        </w:rPr>
        <w:t xml:space="preserve"> </w:t>
      </w:r>
      <w:r>
        <w:rPr>
          <w:bCs/>
          <w:sz w:val="28"/>
          <w:szCs w:val="28"/>
        </w:rPr>
        <w:t>ст.</w:t>
      </w:r>
      <w:r w:rsidRPr="008362C0">
        <w:rPr>
          <w:bCs/>
          <w:sz w:val="28"/>
          <w:szCs w:val="28"/>
        </w:rPr>
        <w:t xml:space="preserve"> </w:t>
      </w:r>
      <w:r>
        <w:rPr>
          <w:bCs/>
          <w:sz w:val="28"/>
          <w:szCs w:val="28"/>
        </w:rPr>
        <w:t xml:space="preserve">10, 42; </w:t>
      </w:r>
      <w:r w:rsidRPr="00CE499D">
        <w:rPr>
          <w:bCs/>
          <w:sz w:val="28"/>
          <w:szCs w:val="28"/>
        </w:rPr>
        <w:t>№ 13, ст. 1811; № 27, ст. 4000</w:t>
      </w:r>
      <w:r w:rsidR="00363B26">
        <w:rPr>
          <w:bCs/>
          <w:sz w:val="28"/>
          <w:szCs w:val="28"/>
        </w:rPr>
        <w:t>, 4001</w:t>
      </w:r>
      <w:r w:rsidRPr="00CE499D">
        <w:rPr>
          <w:bCs/>
          <w:sz w:val="28"/>
          <w:szCs w:val="28"/>
        </w:rPr>
        <w:t xml:space="preserve">; </w:t>
      </w:r>
      <w:r>
        <w:rPr>
          <w:bCs/>
          <w:sz w:val="28"/>
          <w:szCs w:val="28"/>
        </w:rPr>
        <w:t>№ 29, ст. 4363; 2016, № 1, ст. 29; № 27, ст. 4294;</w:t>
      </w:r>
      <w:proofErr w:type="gramEnd"/>
      <w:r>
        <w:rPr>
          <w:bCs/>
          <w:sz w:val="28"/>
          <w:szCs w:val="28"/>
        </w:rPr>
        <w:t xml:space="preserve"> </w:t>
      </w:r>
      <w:proofErr w:type="gramStart"/>
      <w:r w:rsidRPr="00CE499D">
        <w:rPr>
          <w:bCs/>
          <w:sz w:val="28"/>
          <w:szCs w:val="28"/>
        </w:rPr>
        <w:t xml:space="preserve">2017, </w:t>
      </w:r>
      <w:r w:rsidR="00763A2E">
        <w:rPr>
          <w:bCs/>
          <w:sz w:val="28"/>
          <w:szCs w:val="28"/>
        </w:rPr>
        <w:t xml:space="preserve">№ 1, ст.29; </w:t>
      </w:r>
      <w:r w:rsidRPr="00CE499D">
        <w:rPr>
          <w:bCs/>
          <w:sz w:val="28"/>
          <w:szCs w:val="28"/>
        </w:rPr>
        <w:t>№ 45, ст. 6586;</w:t>
      </w:r>
      <w:r w:rsidR="006E29F7">
        <w:rPr>
          <w:bCs/>
          <w:sz w:val="28"/>
          <w:szCs w:val="28"/>
        </w:rPr>
        <w:t xml:space="preserve"> </w:t>
      </w:r>
      <w:r w:rsidR="00763A2E">
        <w:rPr>
          <w:bCs/>
          <w:sz w:val="28"/>
          <w:szCs w:val="28"/>
        </w:rPr>
        <w:t xml:space="preserve">2018, № 32, ст. 5088; </w:t>
      </w:r>
      <w:r>
        <w:rPr>
          <w:bCs/>
          <w:sz w:val="28"/>
          <w:szCs w:val="28"/>
        </w:rPr>
        <w:t>2019, № 46, ст. 6423;</w:t>
      </w:r>
      <w:r w:rsidRPr="00CE499D">
        <w:rPr>
          <w:bCs/>
          <w:sz w:val="28"/>
          <w:szCs w:val="28"/>
        </w:rPr>
        <w:t xml:space="preserve"> </w:t>
      </w:r>
      <w:r w:rsidR="00763A2E">
        <w:rPr>
          <w:bCs/>
          <w:sz w:val="28"/>
          <w:szCs w:val="28"/>
        </w:rPr>
        <w:t>№ 48, ст. 6739;</w:t>
      </w:r>
      <w:r>
        <w:rPr>
          <w:bCs/>
          <w:sz w:val="28"/>
          <w:szCs w:val="28"/>
        </w:rPr>
        <w:t xml:space="preserve"> </w:t>
      </w:r>
      <w:r w:rsidR="0084722F">
        <w:rPr>
          <w:bCs/>
          <w:sz w:val="28"/>
          <w:szCs w:val="28"/>
        </w:rPr>
        <w:br/>
      </w:r>
      <w:r w:rsidRPr="00CE499D">
        <w:rPr>
          <w:bCs/>
          <w:sz w:val="28"/>
          <w:szCs w:val="28"/>
        </w:rPr>
        <w:t>20</w:t>
      </w:r>
      <w:r>
        <w:rPr>
          <w:bCs/>
          <w:sz w:val="28"/>
          <w:szCs w:val="28"/>
        </w:rPr>
        <w:t>20</w:t>
      </w:r>
      <w:r w:rsidRPr="00CE499D">
        <w:rPr>
          <w:bCs/>
          <w:sz w:val="28"/>
          <w:szCs w:val="28"/>
        </w:rPr>
        <w:t>, № 3</w:t>
      </w:r>
      <w:r>
        <w:rPr>
          <w:bCs/>
          <w:sz w:val="28"/>
          <w:szCs w:val="28"/>
        </w:rPr>
        <w:t>0</w:t>
      </w:r>
      <w:r w:rsidRPr="00CE499D">
        <w:rPr>
          <w:bCs/>
          <w:sz w:val="28"/>
          <w:szCs w:val="28"/>
        </w:rPr>
        <w:t>, ст. </w:t>
      </w:r>
      <w:r>
        <w:rPr>
          <w:bCs/>
          <w:sz w:val="28"/>
          <w:szCs w:val="28"/>
        </w:rPr>
        <w:t>4755</w:t>
      </w:r>
      <w:r w:rsidR="00763A2E">
        <w:rPr>
          <w:bCs/>
          <w:sz w:val="28"/>
          <w:szCs w:val="28"/>
        </w:rPr>
        <w:t>; №</w:t>
      </w:r>
      <w:r w:rsidR="00363B26">
        <w:rPr>
          <w:bCs/>
          <w:sz w:val="28"/>
          <w:szCs w:val="28"/>
        </w:rPr>
        <w:t xml:space="preserve"> </w:t>
      </w:r>
      <w:r w:rsidR="00763A2E">
        <w:rPr>
          <w:bCs/>
          <w:sz w:val="28"/>
          <w:szCs w:val="28"/>
        </w:rPr>
        <w:t>44, ст. 6892</w:t>
      </w:r>
      <w:r>
        <w:rPr>
          <w:bCs/>
          <w:sz w:val="28"/>
          <w:szCs w:val="28"/>
        </w:rPr>
        <w:t>)</w:t>
      </w:r>
      <w:r w:rsidR="004B13BF" w:rsidRPr="007F330E">
        <w:rPr>
          <w:bCs/>
          <w:color w:val="000000"/>
          <w:sz w:val="28"/>
          <w:szCs w:val="28"/>
        </w:rPr>
        <w:t xml:space="preserve"> следующие изменения:</w:t>
      </w:r>
      <w:proofErr w:type="gramEnd"/>
    </w:p>
    <w:p w14:paraId="49637BFA" w14:textId="77777777" w:rsidR="00311515" w:rsidRDefault="008F0168" w:rsidP="005331F4">
      <w:pPr>
        <w:spacing w:line="480" w:lineRule="auto"/>
        <w:ind w:firstLine="709"/>
        <w:jc w:val="both"/>
        <w:rPr>
          <w:color w:val="000000"/>
          <w:sz w:val="28"/>
          <w:szCs w:val="28"/>
        </w:rPr>
      </w:pPr>
      <w:r>
        <w:rPr>
          <w:color w:val="000000"/>
          <w:sz w:val="28"/>
          <w:szCs w:val="28"/>
        </w:rPr>
        <w:t>1) </w:t>
      </w:r>
      <w:r w:rsidR="00311515">
        <w:rPr>
          <w:color w:val="000000"/>
          <w:sz w:val="28"/>
          <w:szCs w:val="28"/>
        </w:rPr>
        <w:t>в статье 5:</w:t>
      </w:r>
    </w:p>
    <w:p w14:paraId="08980CB3" w14:textId="77777777" w:rsidR="00165773" w:rsidRPr="00165773" w:rsidRDefault="00311515" w:rsidP="005331F4">
      <w:pPr>
        <w:spacing w:line="480" w:lineRule="auto"/>
        <w:ind w:firstLine="709"/>
        <w:jc w:val="both"/>
        <w:rPr>
          <w:snapToGrid/>
          <w:sz w:val="28"/>
          <w:szCs w:val="28"/>
        </w:rPr>
      </w:pPr>
      <w:r>
        <w:rPr>
          <w:snapToGrid/>
          <w:sz w:val="28"/>
          <w:szCs w:val="28"/>
        </w:rPr>
        <w:t>а) </w:t>
      </w:r>
      <w:r w:rsidR="00165773" w:rsidRPr="00165773">
        <w:rPr>
          <w:snapToGrid/>
          <w:sz w:val="28"/>
          <w:szCs w:val="28"/>
        </w:rPr>
        <w:t>пункт 2 дополнить подпунктом «</w:t>
      </w:r>
      <w:proofErr w:type="gramStart"/>
      <w:r w:rsidR="00165773" w:rsidRPr="00165773">
        <w:rPr>
          <w:snapToGrid/>
          <w:sz w:val="28"/>
          <w:szCs w:val="28"/>
        </w:rPr>
        <w:t>с</w:t>
      </w:r>
      <w:proofErr w:type="gramEnd"/>
      <w:r w:rsidR="00165773" w:rsidRPr="00165773">
        <w:rPr>
          <w:snapToGrid/>
          <w:sz w:val="28"/>
          <w:szCs w:val="28"/>
        </w:rPr>
        <w:t>» следующего содержания:</w:t>
      </w:r>
    </w:p>
    <w:p w14:paraId="4C2BF190" w14:textId="77777777" w:rsidR="008F0168" w:rsidRPr="00165773" w:rsidRDefault="00165773" w:rsidP="005331F4">
      <w:pPr>
        <w:pStyle w:val="ConsPlusNormal"/>
        <w:spacing w:line="480" w:lineRule="auto"/>
        <w:ind w:firstLine="709"/>
        <w:jc w:val="both"/>
        <w:rPr>
          <w:rFonts w:ascii="Times New Roman" w:hAnsi="Times New Roman" w:cs="Times New Roman"/>
          <w:bCs/>
          <w:snapToGrid w:val="0"/>
          <w:color w:val="000000"/>
          <w:sz w:val="28"/>
          <w:szCs w:val="28"/>
        </w:rPr>
      </w:pPr>
      <w:r w:rsidRPr="00165773">
        <w:rPr>
          <w:rFonts w:ascii="Times New Roman" w:hAnsi="Times New Roman" w:cs="Times New Roman"/>
          <w:sz w:val="28"/>
          <w:szCs w:val="28"/>
        </w:rPr>
        <w:t>«с) сведения о том, что индивидуальный предприниматель является главой крестьянского (фермерского) хозяйства в соответствии с</w:t>
      </w:r>
      <w:r w:rsidR="00943104">
        <w:rPr>
          <w:rFonts w:ascii="Times New Roman" w:hAnsi="Times New Roman" w:cs="Times New Roman"/>
          <w:sz w:val="28"/>
          <w:szCs w:val="28"/>
        </w:rPr>
        <w:t xml:space="preserve"> пунктом 5</w:t>
      </w:r>
      <w:r w:rsidRPr="00165773">
        <w:rPr>
          <w:rFonts w:ascii="Times New Roman" w:hAnsi="Times New Roman" w:cs="Times New Roman"/>
          <w:sz w:val="28"/>
          <w:szCs w:val="28"/>
        </w:rPr>
        <w:t xml:space="preserve"> стать</w:t>
      </w:r>
      <w:r w:rsidR="00943104">
        <w:rPr>
          <w:rFonts w:ascii="Times New Roman" w:hAnsi="Times New Roman" w:cs="Times New Roman"/>
          <w:sz w:val="28"/>
          <w:szCs w:val="28"/>
        </w:rPr>
        <w:t>и</w:t>
      </w:r>
      <w:r w:rsidRPr="00165773">
        <w:rPr>
          <w:rFonts w:ascii="Times New Roman" w:hAnsi="Times New Roman" w:cs="Times New Roman"/>
          <w:sz w:val="28"/>
          <w:szCs w:val="28"/>
        </w:rPr>
        <w:t xml:space="preserve"> 23 </w:t>
      </w:r>
      <w:r w:rsidRPr="00165773">
        <w:rPr>
          <w:rFonts w:ascii="Times New Roman" w:hAnsi="Times New Roman" w:cs="Times New Roman"/>
          <w:bCs/>
          <w:snapToGrid w:val="0"/>
          <w:color w:val="000000"/>
          <w:sz w:val="28"/>
          <w:szCs w:val="28"/>
        </w:rPr>
        <w:t>Гражданского кодекса Российской Федерации</w:t>
      </w:r>
      <w:proofErr w:type="gramStart"/>
      <w:r w:rsidRPr="00165773">
        <w:rPr>
          <w:rFonts w:ascii="Times New Roman" w:hAnsi="Times New Roman" w:cs="Times New Roman"/>
          <w:bCs/>
          <w:snapToGrid w:val="0"/>
          <w:color w:val="000000"/>
          <w:sz w:val="28"/>
          <w:szCs w:val="28"/>
        </w:rPr>
        <w:t>.»</w:t>
      </w:r>
      <w:r w:rsidR="00943104">
        <w:rPr>
          <w:rFonts w:ascii="Times New Roman" w:hAnsi="Times New Roman" w:cs="Times New Roman"/>
          <w:bCs/>
          <w:snapToGrid w:val="0"/>
          <w:color w:val="000000"/>
          <w:sz w:val="28"/>
          <w:szCs w:val="28"/>
        </w:rPr>
        <w:t>;</w:t>
      </w:r>
      <w:proofErr w:type="gramEnd"/>
    </w:p>
    <w:p w14:paraId="4CDF068A" w14:textId="77777777" w:rsidR="00311515" w:rsidRPr="00CC58BD" w:rsidRDefault="00311515" w:rsidP="005331F4">
      <w:pPr>
        <w:pStyle w:val="ConsPlusNormal"/>
        <w:spacing w:line="480"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color w:val="000000"/>
          <w:sz w:val="28"/>
          <w:szCs w:val="28"/>
        </w:rPr>
        <w:t>б) </w:t>
      </w:r>
      <w:r w:rsidRPr="00CC58BD">
        <w:rPr>
          <w:rFonts w:ascii="Times New Roman" w:hAnsi="Times New Roman" w:cs="Times New Roman"/>
          <w:bCs/>
          <w:snapToGrid w:val="0"/>
          <w:sz w:val="28"/>
          <w:szCs w:val="28"/>
        </w:rPr>
        <w:t>пункт 4 дополнить абзацем следующего содержания:</w:t>
      </w:r>
    </w:p>
    <w:p w14:paraId="230AC52F" w14:textId="77777777" w:rsidR="00311515" w:rsidRPr="00CC58BD" w:rsidRDefault="00311515" w:rsidP="005331F4">
      <w:pPr>
        <w:pStyle w:val="ConsPlusNormal"/>
        <w:spacing w:line="480" w:lineRule="auto"/>
        <w:ind w:firstLine="709"/>
        <w:jc w:val="both"/>
        <w:rPr>
          <w:rFonts w:ascii="Times New Roman" w:hAnsi="Times New Roman" w:cs="Times New Roman"/>
          <w:bCs/>
          <w:snapToGrid w:val="0"/>
          <w:sz w:val="28"/>
          <w:szCs w:val="28"/>
        </w:rPr>
      </w:pPr>
      <w:r w:rsidRPr="00CC58BD">
        <w:rPr>
          <w:rFonts w:ascii="Times New Roman" w:hAnsi="Times New Roman" w:cs="Times New Roman"/>
          <w:bCs/>
          <w:snapToGrid w:val="0"/>
          <w:sz w:val="28"/>
          <w:szCs w:val="28"/>
        </w:rPr>
        <w:t>«Внесение в единый государственный реестр индивидуальных предпринимателей сведений, предусмотренных подпунктом «с» пункта 2 настоящей статьи, осуществляется регистрирующим органом при внесении в указанный государственный реестр сведений о регистрации физического лица в качестве индивидуального предпринимателя или при внесении изменений в сведения об индивидуальном предпринимателе</w:t>
      </w:r>
      <w:proofErr w:type="gramStart"/>
      <w:r w:rsidRPr="00CC58BD">
        <w:rPr>
          <w:rFonts w:ascii="Times New Roman" w:hAnsi="Times New Roman" w:cs="Times New Roman"/>
          <w:bCs/>
          <w:snapToGrid w:val="0"/>
          <w:sz w:val="28"/>
          <w:szCs w:val="28"/>
        </w:rPr>
        <w:t>.»;</w:t>
      </w:r>
      <w:proofErr w:type="gramEnd"/>
    </w:p>
    <w:p w14:paraId="6F3B68E0" w14:textId="77777777" w:rsidR="008522E3" w:rsidRDefault="008E373B"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2) </w:t>
      </w:r>
      <w:r w:rsidR="008522E3" w:rsidRPr="008522E3">
        <w:rPr>
          <w:rFonts w:ascii="Times New Roman" w:hAnsi="Times New Roman" w:cs="Times New Roman"/>
          <w:bCs/>
          <w:snapToGrid w:val="0"/>
          <w:color w:val="000000"/>
          <w:sz w:val="28"/>
          <w:szCs w:val="28"/>
        </w:rPr>
        <w:t xml:space="preserve">в статье </w:t>
      </w:r>
      <w:r w:rsidR="008522E3">
        <w:rPr>
          <w:rFonts w:ascii="Times New Roman" w:hAnsi="Times New Roman" w:cs="Times New Roman"/>
          <w:bCs/>
          <w:snapToGrid w:val="0"/>
          <w:color w:val="000000"/>
          <w:sz w:val="28"/>
          <w:szCs w:val="28"/>
        </w:rPr>
        <w:t>21</w:t>
      </w:r>
      <w:r w:rsidR="008522E3" w:rsidRPr="008522E3">
        <w:rPr>
          <w:rFonts w:ascii="Times New Roman" w:hAnsi="Times New Roman" w:cs="Times New Roman"/>
          <w:bCs/>
          <w:snapToGrid w:val="0"/>
          <w:color w:val="000000"/>
          <w:sz w:val="28"/>
          <w:szCs w:val="28"/>
          <w:vertAlign w:val="superscript"/>
        </w:rPr>
        <w:t>1</w:t>
      </w:r>
      <w:r w:rsidR="008522E3" w:rsidRPr="008522E3">
        <w:rPr>
          <w:rFonts w:ascii="Times New Roman" w:hAnsi="Times New Roman" w:cs="Times New Roman"/>
          <w:bCs/>
          <w:snapToGrid w:val="0"/>
          <w:color w:val="000000"/>
          <w:sz w:val="28"/>
          <w:szCs w:val="28"/>
        </w:rPr>
        <w:t>:</w:t>
      </w:r>
    </w:p>
    <w:p w14:paraId="6074D5E3" w14:textId="77777777" w:rsidR="008E373B" w:rsidRPr="008E373B" w:rsidRDefault="008E373B"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 xml:space="preserve">пункт 5 </w:t>
      </w:r>
      <w:r w:rsidRPr="008E373B">
        <w:rPr>
          <w:rFonts w:ascii="Times New Roman" w:hAnsi="Times New Roman" w:cs="Times New Roman"/>
          <w:bCs/>
          <w:snapToGrid w:val="0"/>
          <w:color w:val="000000"/>
          <w:sz w:val="28"/>
          <w:szCs w:val="28"/>
        </w:rPr>
        <w:t>дополнить подпункт</w:t>
      </w:r>
      <w:r w:rsidR="003C0698">
        <w:rPr>
          <w:rFonts w:ascii="Times New Roman" w:hAnsi="Times New Roman" w:cs="Times New Roman"/>
          <w:bCs/>
          <w:snapToGrid w:val="0"/>
          <w:color w:val="000000"/>
          <w:sz w:val="28"/>
          <w:szCs w:val="28"/>
        </w:rPr>
        <w:t>а</w:t>
      </w:r>
      <w:r w:rsidRPr="008E373B">
        <w:rPr>
          <w:rFonts w:ascii="Times New Roman" w:hAnsi="Times New Roman" w:cs="Times New Roman"/>
          <w:bCs/>
          <w:snapToGrid w:val="0"/>
          <w:color w:val="000000"/>
          <w:sz w:val="28"/>
          <w:szCs w:val="28"/>
        </w:rPr>
        <w:t>м</w:t>
      </w:r>
      <w:r w:rsidR="003C0698">
        <w:rPr>
          <w:rFonts w:ascii="Times New Roman" w:hAnsi="Times New Roman" w:cs="Times New Roman"/>
          <w:bCs/>
          <w:snapToGrid w:val="0"/>
          <w:color w:val="000000"/>
          <w:sz w:val="28"/>
          <w:szCs w:val="28"/>
        </w:rPr>
        <w:t>и</w:t>
      </w:r>
      <w:r w:rsidRPr="008E373B">
        <w:rPr>
          <w:rFonts w:ascii="Times New Roman" w:hAnsi="Times New Roman" w:cs="Times New Roman"/>
          <w:bCs/>
          <w:snapToGrid w:val="0"/>
          <w:color w:val="000000"/>
          <w:sz w:val="28"/>
          <w:szCs w:val="28"/>
        </w:rPr>
        <w:t xml:space="preserve"> «</w:t>
      </w:r>
      <w:r w:rsidR="007E2306">
        <w:rPr>
          <w:rFonts w:ascii="Times New Roman" w:hAnsi="Times New Roman" w:cs="Times New Roman"/>
          <w:bCs/>
          <w:snapToGrid w:val="0"/>
          <w:color w:val="000000"/>
          <w:sz w:val="28"/>
          <w:szCs w:val="28"/>
        </w:rPr>
        <w:t>в</w:t>
      </w:r>
      <w:r w:rsidRPr="008E373B">
        <w:rPr>
          <w:rFonts w:ascii="Times New Roman" w:hAnsi="Times New Roman" w:cs="Times New Roman"/>
          <w:bCs/>
          <w:snapToGrid w:val="0"/>
          <w:color w:val="000000"/>
          <w:sz w:val="28"/>
          <w:szCs w:val="28"/>
        </w:rPr>
        <w:t>»</w:t>
      </w:r>
      <w:r w:rsidR="003C0698">
        <w:rPr>
          <w:rFonts w:ascii="Times New Roman" w:hAnsi="Times New Roman" w:cs="Times New Roman"/>
          <w:bCs/>
          <w:snapToGrid w:val="0"/>
          <w:color w:val="000000"/>
          <w:sz w:val="28"/>
          <w:szCs w:val="28"/>
        </w:rPr>
        <w:t xml:space="preserve"> и «г»</w:t>
      </w:r>
      <w:r w:rsidRPr="008E373B">
        <w:rPr>
          <w:rFonts w:ascii="Times New Roman" w:hAnsi="Times New Roman" w:cs="Times New Roman"/>
          <w:bCs/>
          <w:snapToGrid w:val="0"/>
          <w:color w:val="000000"/>
          <w:sz w:val="28"/>
          <w:szCs w:val="28"/>
        </w:rPr>
        <w:t xml:space="preserve"> следующего содержания:</w:t>
      </w:r>
    </w:p>
    <w:p w14:paraId="7D3E5687" w14:textId="77777777" w:rsidR="003C0698" w:rsidRDefault="008E373B"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w:t>
      </w:r>
      <w:r w:rsidR="003C0698" w:rsidRPr="005A70D1">
        <w:rPr>
          <w:rFonts w:ascii="Times New Roman" w:hAnsi="Times New Roman" w:cs="Times New Roman"/>
          <w:sz w:val="28"/>
          <w:szCs w:val="28"/>
        </w:rPr>
        <w:t xml:space="preserve">в) принятия судом акта о возвращении заявления о признании </w:t>
      </w:r>
      <w:r w:rsidR="003C0698" w:rsidRPr="005A70D1">
        <w:rPr>
          <w:rFonts w:ascii="Times New Roman" w:hAnsi="Times New Roman" w:cs="Times New Roman"/>
          <w:sz w:val="28"/>
          <w:szCs w:val="28"/>
        </w:rPr>
        <w:lastRenderedPageBreak/>
        <w:t>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r w:rsidR="003C0698">
        <w:rPr>
          <w:rFonts w:ascii="Times New Roman" w:hAnsi="Times New Roman" w:cs="Times New Roman"/>
          <w:sz w:val="28"/>
          <w:szCs w:val="28"/>
        </w:rPr>
        <w:t>;</w:t>
      </w:r>
    </w:p>
    <w:p w14:paraId="5B8A7CEA" w14:textId="2C35577F" w:rsidR="008E373B" w:rsidRDefault="003C0698"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г</w:t>
      </w:r>
      <w:r w:rsidR="008E373B">
        <w:rPr>
          <w:rFonts w:ascii="Times New Roman" w:hAnsi="Times New Roman" w:cs="Times New Roman"/>
          <w:bCs/>
          <w:snapToGrid w:val="0"/>
          <w:color w:val="000000"/>
          <w:sz w:val="28"/>
          <w:szCs w:val="28"/>
        </w:rPr>
        <w:t>) </w:t>
      </w:r>
      <w:r w:rsidR="000779C3">
        <w:rPr>
          <w:rFonts w:ascii="Times New Roman" w:hAnsi="Times New Roman" w:cs="Times New Roman"/>
          <w:bCs/>
          <w:snapToGrid w:val="0"/>
          <w:color w:val="000000"/>
          <w:sz w:val="28"/>
          <w:szCs w:val="28"/>
        </w:rPr>
        <w:t xml:space="preserve">наличия оснований, </w:t>
      </w:r>
      <w:r w:rsidR="008E373B">
        <w:rPr>
          <w:rFonts w:ascii="Times New Roman" w:hAnsi="Times New Roman" w:cs="Times New Roman"/>
          <w:bCs/>
          <w:snapToGrid w:val="0"/>
          <w:color w:val="000000"/>
          <w:sz w:val="28"/>
          <w:szCs w:val="28"/>
        </w:rPr>
        <w:t>предусмотренных пунктом 3 статьи 7</w:t>
      </w:r>
      <w:r w:rsidR="008E373B" w:rsidRPr="008E373B">
        <w:rPr>
          <w:rFonts w:ascii="Times New Roman" w:hAnsi="Times New Roman" w:cs="Times New Roman"/>
          <w:bCs/>
          <w:snapToGrid w:val="0"/>
          <w:color w:val="000000"/>
          <w:sz w:val="28"/>
          <w:szCs w:val="28"/>
          <w:vertAlign w:val="superscript"/>
        </w:rPr>
        <w:t>8</w:t>
      </w:r>
      <w:r w:rsidR="008E373B">
        <w:rPr>
          <w:rFonts w:ascii="Times New Roman" w:hAnsi="Times New Roman" w:cs="Times New Roman"/>
          <w:bCs/>
          <w:snapToGrid w:val="0"/>
          <w:color w:val="000000"/>
          <w:sz w:val="28"/>
          <w:szCs w:val="28"/>
        </w:rPr>
        <w:t xml:space="preserve"> Федерального закона от 7 августа 2001 года № 115-ФЗ </w:t>
      </w:r>
      <w:r w:rsidR="00DA2C7B">
        <w:rPr>
          <w:rFonts w:ascii="Times New Roman" w:hAnsi="Times New Roman" w:cs="Times New Roman"/>
          <w:bCs/>
          <w:snapToGrid w:val="0"/>
          <w:color w:val="000000"/>
          <w:sz w:val="28"/>
          <w:szCs w:val="28"/>
        </w:rPr>
        <w:br/>
      </w:r>
      <w:r w:rsidR="008E373B">
        <w:rPr>
          <w:rFonts w:ascii="Times New Roman" w:hAnsi="Times New Roman" w:cs="Times New Roman"/>
          <w:bCs/>
          <w:snapToGrid w:val="0"/>
          <w:color w:val="000000"/>
          <w:sz w:val="28"/>
          <w:szCs w:val="28"/>
        </w:rPr>
        <w:t>«</w:t>
      </w:r>
      <w:r w:rsidR="008E373B" w:rsidRPr="008E373B">
        <w:rPr>
          <w:rFonts w:ascii="Times New Roman" w:hAnsi="Times New Roman" w:cs="Times New Roman"/>
          <w:bCs/>
          <w:snapToGrid w:val="0"/>
          <w:color w:val="000000"/>
          <w:sz w:val="28"/>
          <w:szCs w:val="28"/>
        </w:rPr>
        <w:t>О противодействии легализации (отмыванию) доходов, полученных преступным путем, и финансированию терроризма</w:t>
      </w:r>
      <w:r w:rsidR="00200FEF">
        <w:rPr>
          <w:rFonts w:ascii="Times New Roman" w:hAnsi="Times New Roman" w:cs="Times New Roman"/>
          <w:bCs/>
          <w:snapToGrid w:val="0"/>
          <w:color w:val="000000"/>
          <w:sz w:val="28"/>
          <w:szCs w:val="28"/>
        </w:rPr>
        <w:t>»</w:t>
      </w:r>
      <w:proofErr w:type="gramStart"/>
      <w:r w:rsidR="008E373B">
        <w:rPr>
          <w:rFonts w:ascii="Times New Roman" w:hAnsi="Times New Roman" w:cs="Times New Roman"/>
          <w:bCs/>
          <w:snapToGrid w:val="0"/>
          <w:color w:val="000000"/>
          <w:sz w:val="28"/>
          <w:szCs w:val="28"/>
        </w:rPr>
        <w:t>.»</w:t>
      </w:r>
      <w:proofErr w:type="gramEnd"/>
      <w:r w:rsidR="007E2306">
        <w:rPr>
          <w:rFonts w:ascii="Times New Roman" w:hAnsi="Times New Roman" w:cs="Times New Roman"/>
          <w:bCs/>
          <w:snapToGrid w:val="0"/>
          <w:color w:val="000000"/>
          <w:sz w:val="28"/>
          <w:szCs w:val="28"/>
        </w:rPr>
        <w:t>;</w:t>
      </w:r>
    </w:p>
    <w:p w14:paraId="6AE71138" w14:textId="77777777" w:rsidR="00C438F9" w:rsidRDefault="00C438F9"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 xml:space="preserve">3) пункт 7 статьи 22 </w:t>
      </w:r>
      <w:r w:rsidRPr="00C438F9">
        <w:rPr>
          <w:rFonts w:ascii="Times New Roman" w:hAnsi="Times New Roman" w:cs="Times New Roman"/>
          <w:bCs/>
          <w:snapToGrid w:val="0"/>
          <w:color w:val="000000"/>
          <w:sz w:val="28"/>
          <w:szCs w:val="28"/>
        </w:rPr>
        <w:t>изложить в следующей редакции:</w:t>
      </w:r>
    </w:p>
    <w:p w14:paraId="3D8C86FB" w14:textId="77777777" w:rsidR="00C438F9" w:rsidRDefault="00C438F9"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 xml:space="preserve">«7. По истечении трех месяцев </w:t>
      </w:r>
      <w:r w:rsidRPr="00C438F9">
        <w:rPr>
          <w:rFonts w:ascii="Times New Roman" w:hAnsi="Times New Roman" w:cs="Times New Roman"/>
          <w:bCs/>
          <w:snapToGrid w:val="0"/>
          <w:color w:val="000000"/>
          <w:sz w:val="28"/>
          <w:szCs w:val="28"/>
        </w:rPr>
        <w:t>со дня опубликования решения о предстоящем исключении</w:t>
      </w:r>
      <w:r>
        <w:rPr>
          <w:rFonts w:ascii="Times New Roman" w:hAnsi="Times New Roman" w:cs="Times New Roman"/>
          <w:bCs/>
          <w:snapToGrid w:val="0"/>
          <w:color w:val="000000"/>
          <w:sz w:val="28"/>
          <w:szCs w:val="28"/>
        </w:rPr>
        <w:t xml:space="preserve"> регистрирующий орган исключает </w:t>
      </w:r>
      <w:r w:rsidRPr="00C438F9">
        <w:rPr>
          <w:rFonts w:ascii="Times New Roman" w:hAnsi="Times New Roman" w:cs="Times New Roman"/>
          <w:bCs/>
          <w:snapToGrid w:val="0"/>
          <w:color w:val="000000"/>
          <w:sz w:val="28"/>
          <w:szCs w:val="28"/>
        </w:rPr>
        <w:t>юридическое лицо из единого государственного реестра юридических лиц</w:t>
      </w:r>
      <w:r w:rsidR="003B3B8A" w:rsidRPr="003B3B8A">
        <w:t xml:space="preserve"> </w:t>
      </w:r>
      <w:r w:rsidR="003B3B8A" w:rsidRPr="003B3B8A">
        <w:rPr>
          <w:rFonts w:ascii="Times New Roman" w:hAnsi="Times New Roman" w:cs="Times New Roman"/>
          <w:bCs/>
          <w:snapToGrid w:val="0"/>
          <w:color w:val="000000"/>
          <w:sz w:val="28"/>
          <w:szCs w:val="28"/>
        </w:rPr>
        <w:t>путем внесения в него соответствующей записи.</w:t>
      </w:r>
    </w:p>
    <w:p w14:paraId="53232BEA" w14:textId="13D8510F" w:rsidR="003B3B8A" w:rsidRDefault="003B3B8A" w:rsidP="005331F4">
      <w:pPr>
        <w:pStyle w:val="ConsPlusNormal"/>
        <w:spacing w:line="480" w:lineRule="auto"/>
        <w:ind w:firstLine="709"/>
        <w:jc w:val="both"/>
        <w:rPr>
          <w:rFonts w:ascii="Times New Roman" w:hAnsi="Times New Roman" w:cs="Times New Roman"/>
          <w:bCs/>
          <w:snapToGrid w:val="0"/>
          <w:color w:val="000000"/>
          <w:sz w:val="28"/>
          <w:szCs w:val="28"/>
        </w:rPr>
      </w:pPr>
      <w:proofErr w:type="gramStart"/>
      <w:r w:rsidRPr="003B3B8A">
        <w:rPr>
          <w:rFonts w:ascii="Times New Roman" w:hAnsi="Times New Roman" w:cs="Times New Roman"/>
          <w:bCs/>
          <w:snapToGrid w:val="0"/>
          <w:color w:val="000000"/>
          <w:sz w:val="28"/>
          <w:szCs w:val="28"/>
        </w:rPr>
        <w:t xml:space="preserve">Регистрирующий орган не исключает юридическое лицо из единого государственного реестра юридических лиц при наличии у регистрирующего органа сведений, предусмотренных подпунктом </w:t>
      </w:r>
      <w:r>
        <w:rPr>
          <w:rFonts w:ascii="Times New Roman" w:hAnsi="Times New Roman" w:cs="Times New Roman"/>
          <w:bCs/>
          <w:snapToGrid w:val="0"/>
          <w:color w:val="000000"/>
          <w:sz w:val="28"/>
          <w:szCs w:val="28"/>
        </w:rPr>
        <w:t>«</w:t>
      </w:r>
      <w:r w:rsidRPr="003B3B8A">
        <w:rPr>
          <w:rFonts w:ascii="Times New Roman" w:hAnsi="Times New Roman" w:cs="Times New Roman"/>
          <w:bCs/>
          <w:snapToGrid w:val="0"/>
          <w:color w:val="000000"/>
          <w:sz w:val="28"/>
          <w:szCs w:val="28"/>
        </w:rPr>
        <w:t>и.</w:t>
      </w:r>
      <w:r w:rsidR="005331F4">
        <w:rPr>
          <w:rFonts w:ascii="Times New Roman" w:hAnsi="Times New Roman" w:cs="Times New Roman"/>
          <w:bCs/>
          <w:snapToGrid w:val="0"/>
          <w:color w:val="000000"/>
          <w:sz w:val="28"/>
          <w:szCs w:val="28"/>
        </w:rPr>
        <w:t xml:space="preserve"> </w:t>
      </w:r>
      <w:r w:rsidRPr="003B3B8A">
        <w:rPr>
          <w:rFonts w:ascii="Times New Roman" w:hAnsi="Times New Roman" w:cs="Times New Roman"/>
          <w:bCs/>
          <w:snapToGrid w:val="0"/>
          <w:color w:val="000000"/>
          <w:sz w:val="28"/>
          <w:szCs w:val="28"/>
        </w:rPr>
        <w:t>2</w:t>
      </w:r>
      <w:r>
        <w:rPr>
          <w:rFonts w:ascii="Times New Roman" w:hAnsi="Times New Roman" w:cs="Times New Roman"/>
          <w:bCs/>
          <w:snapToGrid w:val="0"/>
          <w:color w:val="000000"/>
          <w:sz w:val="28"/>
          <w:szCs w:val="28"/>
        </w:rPr>
        <w:t>»</w:t>
      </w:r>
      <w:r w:rsidRPr="003B3B8A">
        <w:rPr>
          <w:rFonts w:ascii="Times New Roman" w:hAnsi="Times New Roman" w:cs="Times New Roman"/>
          <w:bCs/>
          <w:snapToGrid w:val="0"/>
          <w:color w:val="000000"/>
          <w:sz w:val="28"/>
          <w:szCs w:val="28"/>
        </w:rPr>
        <w:t xml:space="preserve"> пункта 1 статьи 5 настоящего Федерального закона</w:t>
      </w:r>
      <w:r>
        <w:rPr>
          <w:rFonts w:ascii="Times New Roman" w:hAnsi="Times New Roman" w:cs="Times New Roman"/>
          <w:bCs/>
          <w:snapToGrid w:val="0"/>
          <w:color w:val="000000"/>
          <w:sz w:val="28"/>
          <w:szCs w:val="28"/>
        </w:rPr>
        <w:t xml:space="preserve">, а также при устранении юридическим лицом </w:t>
      </w:r>
      <w:r w:rsidR="00990734">
        <w:rPr>
          <w:rFonts w:ascii="Times New Roman" w:hAnsi="Times New Roman" w:cs="Times New Roman"/>
          <w:bCs/>
          <w:snapToGrid w:val="0"/>
          <w:color w:val="000000"/>
          <w:sz w:val="28"/>
          <w:szCs w:val="28"/>
        </w:rPr>
        <w:t>обстоятельств, которые послужили основанием для</w:t>
      </w:r>
      <w:r>
        <w:rPr>
          <w:rFonts w:ascii="Times New Roman" w:hAnsi="Times New Roman" w:cs="Times New Roman"/>
          <w:bCs/>
          <w:snapToGrid w:val="0"/>
          <w:color w:val="000000"/>
          <w:sz w:val="28"/>
          <w:szCs w:val="28"/>
        </w:rPr>
        <w:t xml:space="preserve"> принятия регистрирующим органом </w:t>
      </w:r>
      <w:r w:rsidRPr="003B3B8A">
        <w:rPr>
          <w:rFonts w:ascii="Times New Roman" w:hAnsi="Times New Roman" w:cs="Times New Roman"/>
          <w:bCs/>
          <w:snapToGrid w:val="0"/>
          <w:color w:val="000000"/>
          <w:sz w:val="28"/>
          <w:szCs w:val="28"/>
        </w:rPr>
        <w:t>решения о предстоящем исключении</w:t>
      </w:r>
      <w:r>
        <w:rPr>
          <w:rFonts w:ascii="Times New Roman" w:hAnsi="Times New Roman" w:cs="Times New Roman"/>
          <w:bCs/>
          <w:snapToGrid w:val="0"/>
          <w:color w:val="000000"/>
          <w:sz w:val="28"/>
          <w:szCs w:val="28"/>
        </w:rPr>
        <w:t xml:space="preserve">, предусмотренных пунктом 1 или подпунктом «б» пункта 5 </w:t>
      </w:r>
      <w:r w:rsidRPr="003B3B8A">
        <w:rPr>
          <w:rFonts w:ascii="Times New Roman" w:hAnsi="Times New Roman" w:cs="Times New Roman"/>
          <w:bCs/>
          <w:snapToGrid w:val="0"/>
          <w:color w:val="000000"/>
          <w:sz w:val="28"/>
          <w:szCs w:val="28"/>
        </w:rPr>
        <w:t>статьи</w:t>
      </w:r>
      <w:r w:rsidR="005331F4">
        <w:rPr>
          <w:rFonts w:ascii="Times New Roman" w:hAnsi="Times New Roman" w:cs="Times New Roman"/>
          <w:bCs/>
          <w:snapToGrid w:val="0"/>
          <w:color w:val="000000"/>
          <w:sz w:val="28"/>
          <w:szCs w:val="28"/>
        </w:rPr>
        <w:t xml:space="preserve"> </w:t>
      </w:r>
      <w:r w:rsidR="00235C11">
        <w:rPr>
          <w:rFonts w:ascii="Times New Roman" w:hAnsi="Times New Roman" w:cs="Times New Roman"/>
          <w:bCs/>
          <w:snapToGrid w:val="0"/>
          <w:color w:val="000000"/>
          <w:sz w:val="28"/>
          <w:szCs w:val="28"/>
        </w:rPr>
        <w:t>21</w:t>
      </w:r>
      <w:r w:rsidR="00235C11" w:rsidRPr="00235C11">
        <w:rPr>
          <w:rFonts w:ascii="Times New Roman" w:hAnsi="Times New Roman" w:cs="Times New Roman"/>
          <w:bCs/>
          <w:snapToGrid w:val="0"/>
          <w:color w:val="000000"/>
          <w:sz w:val="28"/>
          <w:szCs w:val="28"/>
          <w:vertAlign w:val="superscript"/>
        </w:rPr>
        <w:t>1</w:t>
      </w:r>
      <w:r w:rsidR="00235C11">
        <w:rPr>
          <w:rFonts w:ascii="Times New Roman" w:hAnsi="Times New Roman" w:cs="Times New Roman"/>
          <w:bCs/>
          <w:snapToGrid w:val="0"/>
          <w:color w:val="000000"/>
          <w:sz w:val="28"/>
          <w:szCs w:val="28"/>
        </w:rPr>
        <w:t xml:space="preserve"> настоящего Федерального закона</w:t>
      </w:r>
      <w:r w:rsidRPr="003B3B8A">
        <w:rPr>
          <w:rFonts w:ascii="Times New Roman" w:hAnsi="Times New Roman" w:cs="Times New Roman"/>
          <w:bCs/>
          <w:snapToGrid w:val="0"/>
          <w:color w:val="000000"/>
          <w:sz w:val="28"/>
          <w:szCs w:val="28"/>
        </w:rPr>
        <w:t>.</w:t>
      </w:r>
      <w:r>
        <w:rPr>
          <w:rFonts w:ascii="Times New Roman" w:hAnsi="Times New Roman" w:cs="Times New Roman"/>
          <w:bCs/>
          <w:snapToGrid w:val="0"/>
          <w:color w:val="000000"/>
          <w:sz w:val="28"/>
          <w:szCs w:val="28"/>
        </w:rPr>
        <w:t>»;</w:t>
      </w:r>
      <w:proofErr w:type="gramEnd"/>
    </w:p>
    <w:p w14:paraId="07589CF5" w14:textId="77777777" w:rsidR="00281DE7" w:rsidRPr="00165773" w:rsidRDefault="003B3B8A"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lastRenderedPageBreak/>
        <w:t>4</w:t>
      </w:r>
      <w:r w:rsidR="00AD3721" w:rsidRPr="00165773">
        <w:rPr>
          <w:rFonts w:ascii="Times New Roman" w:hAnsi="Times New Roman" w:cs="Times New Roman"/>
          <w:bCs/>
          <w:snapToGrid w:val="0"/>
          <w:color w:val="000000"/>
          <w:sz w:val="28"/>
          <w:szCs w:val="28"/>
        </w:rPr>
        <w:t>)</w:t>
      </w:r>
      <w:r w:rsidR="00281DE7" w:rsidRPr="00165773">
        <w:rPr>
          <w:rFonts w:ascii="Times New Roman" w:hAnsi="Times New Roman" w:cs="Times New Roman"/>
          <w:bCs/>
          <w:snapToGrid w:val="0"/>
          <w:color w:val="000000"/>
          <w:sz w:val="28"/>
          <w:szCs w:val="28"/>
        </w:rPr>
        <w:t> </w:t>
      </w:r>
      <w:r w:rsidR="00165773" w:rsidRPr="00165773">
        <w:rPr>
          <w:rFonts w:ascii="Times New Roman" w:hAnsi="Times New Roman" w:cs="Times New Roman"/>
          <w:bCs/>
          <w:snapToGrid w:val="0"/>
          <w:color w:val="000000"/>
          <w:sz w:val="28"/>
          <w:szCs w:val="28"/>
        </w:rPr>
        <w:t>в пункте 1 статьи</w:t>
      </w:r>
      <w:r w:rsidR="00281DE7" w:rsidRPr="00165773">
        <w:rPr>
          <w:rFonts w:ascii="Times New Roman" w:hAnsi="Times New Roman" w:cs="Times New Roman"/>
          <w:bCs/>
          <w:snapToGrid w:val="0"/>
          <w:color w:val="000000"/>
          <w:sz w:val="28"/>
          <w:szCs w:val="28"/>
        </w:rPr>
        <w:t xml:space="preserve"> 22</w:t>
      </w:r>
      <w:r w:rsidR="00281DE7" w:rsidRPr="001605DC">
        <w:rPr>
          <w:rFonts w:ascii="Times New Roman" w:hAnsi="Times New Roman" w:cs="Times New Roman"/>
          <w:bCs/>
          <w:snapToGrid w:val="0"/>
          <w:color w:val="000000"/>
          <w:sz w:val="28"/>
          <w:szCs w:val="28"/>
          <w:vertAlign w:val="superscript"/>
        </w:rPr>
        <w:t>1</w:t>
      </w:r>
      <w:r w:rsidR="00281DE7" w:rsidRPr="00165773">
        <w:rPr>
          <w:rFonts w:ascii="Times New Roman" w:hAnsi="Times New Roman" w:cs="Times New Roman"/>
          <w:bCs/>
          <w:snapToGrid w:val="0"/>
          <w:color w:val="000000"/>
          <w:sz w:val="28"/>
          <w:szCs w:val="28"/>
        </w:rPr>
        <w:t>:</w:t>
      </w:r>
    </w:p>
    <w:p w14:paraId="6D8A1A86" w14:textId="77777777" w:rsidR="00281DE7" w:rsidRPr="00165773" w:rsidRDefault="00943104" w:rsidP="005331F4">
      <w:pPr>
        <w:autoSpaceDE w:val="0"/>
        <w:autoSpaceDN w:val="0"/>
        <w:adjustRightInd w:val="0"/>
        <w:spacing w:line="480" w:lineRule="auto"/>
        <w:ind w:firstLine="709"/>
        <w:jc w:val="both"/>
        <w:rPr>
          <w:bCs/>
          <w:color w:val="000000"/>
          <w:sz w:val="28"/>
          <w:szCs w:val="28"/>
        </w:rPr>
      </w:pPr>
      <w:r>
        <w:rPr>
          <w:bCs/>
          <w:color w:val="000000"/>
          <w:sz w:val="28"/>
          <w:szCs w:val="28"/>
        </w:rPr>
        <w:t xml:space="preserve">а) </w:t>
      </w:r>
      <w:r w:rsidR="00281DE7" w:rsidRPr="00165773">
        <w:rPr>
          <w:bCs/>
          <w:color w:val="000000"/>
          <w:sz w:val="28"/>
          <w:szCs w:val="28"/>
        </w:rPr>
        <w:t xml:space="preserve">подпункт «б» </w:t>
      </w:r>
      <w:r w:rsidR="00F15F05" w:rsidRPr="00165773">
        <w:rPr>
          <w:bCs/>
          <w:color w:val="000000"/>
          <w:sz w:val="28"/>
          <w:szCs w:val="28"/>
        </w:rPr>
        <w:t>признать утратившим силу</w:t>
      </w:r>
      <w:r w:rsidR="00281DE7" w:rsidRPr="00165773">
        <w:rPr>
          <w:bCs/>
          <w:color w:val="000000"/>
          <w:sz w:val="28"/>
          <w:szCs w:val="28"/>
        </w:rPr>
        <w:t>;</w:t>
      </w:r>
    </w:p>
    <w:p w14:paraId="6628775F" w14:textId="77777777" w:rsidR="00281DE7" w:rsidRPr="007F330E" w:rsidRDefault="00943104" w:rsidP="005331F4">
      <w:pPr>
        <w:autoSpaceDE w:val="0"/>
        <w:autoSpaceDN w:val="0"/>
        <w:adjustRightInd w:val="0"/>
        <w:spacing w:line="480" w:lineRule="auto"/>
        <w:ind w:firstLine="709"/>
        <w:jc w:val="both"/>
        <w:rPr>
          <w:color w:val="000000"/>
          <w:sz w:val="28"/>
          <w:szCs w:val="28"/>
        </w:rPr>
      </w:pPr>
      <w:r>
        <w:rPr>
          <w:bCs/>
          <w:color w:val="000000"/>
          <w:sz w:val="28"/>
          <w:szCs w:val="28"/>
        </w:rPr>
        <w:t xml:space="preserve">б) </w:t>
      </w:r>
      <w:r w:rsidR="00281DE7" w:rsidRPr="00165773">
        <w:rPr>
          <w:bCs/>
          <w:color w:val="000000"/>
          <w:sz w:val="28"/>
          <w:szCs w:val="28"/>
        </w:rPr>
        <w:t>подпункт «ж» изложить в следующей редакции</w:t>
      </w:r>
      <w:r w:rsidR="00281DE7" w:rsidRPr="007F330E">
        <w:rPr>
          <w:color w:val="000000"/>
          <w:sz w:val="28"/>
          <w:szCs w:val="28"/>
        </w:rPr>
        <w:t>:</w:t>
      </w:r>
    </w:p>
    <w:p w14:paraId="3978588B" w14:textId="6CAA719B" w:rsidR="00281DE7" w:rsidRPr="007F330E" w:rsidRDefault="00281DE7" w:rsidP="005331F4">
      <w:pPr>
        <w:autoSpaceDE w:val="0"/>
        <w:autoSpaceDN w:val="0"/>
        <w:adjustRightInd w:val="0"/>
        <w:spacing w:line="480" w:lineRule="auto"/>
        <w:ind w:firstLine="709"/>
        <w:jc w:val="both"/>
        <w:rPr>
          <w:rFonts w:eastAsia="Calibri"/>
          <w:snapToGrid/>
          <w:color w:val="000000"/>
          <w:sz w:val="28"/>
          <w:szCs w:val="28"/>
          <w:lang w:eastAsia="en-US"/>
        </w:rPr>
      </w:pPr>
      <w:proofErr w:type="gramStart"/>
      <w:r w:rsidRPr="007F330E">
        <w:rPr>
          <w:color w:val="000000"/>
          <w:sz w:val="28"/>
          <w:szCs w:val="28"/>
        </w:rPr>
        <w:t>«ж) </w:t>
      </w:r>
      <w:r w:rsidRPr="007F330E">
        <w:rPr>
          <w:rFonts w:eastAsia="Calibri"/>
          <w:snapToGrid/>
          <w:color w:val="000000"/>
          <w:sz w:val="28"/>
          <w:szCs w:val="28"/>
          <w:lang w:eastAsia="en-US"/>
        </w:rPr>
        <w:t>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документ, удостоверяющий личность физического лица, регистрируемого в качестве индивидуального предпринимателя</w:t>
      </w:r>
      <w:r w:rsidR="00766595">
        <w:rPr>
          <w:rFonts w:eastAsia="Calibri"/>
          <w:snapToGrid/>
          <w:color w:val="000000"/>
          <w:sz w:val="28"/>
          <w:szCs w:val="28"/>
          <w:lang w:eastAsia="en-US"/>
        </w:rPr>
        <w:t>,</w:t>
      </w:r>
      <w:r w:rsidRPr="007F330E">
        <w:rPr>
          <w:rFonts w:eastAsia="Calibri"/>
          <w:snapToGrid/>
          <w:color w:val="000000"/>
          <w:sz w:val="28"/>
          <w:szCs w:val="28"/>
          <w:lang w:eastAsia="en-US"/>
        </w:rPr>
        <w:t xml:space="preserve"> или </w:t>
      </w:r>
      <w:r w:rsidR="00F34E29">
        <w:rPr>
          <w:rFonts w:eastAsia="Calibri"/>
          <w:snapToGrid/>
          <w:color w:val="000000"/>
          <w:sz w:val="28"/>
          <w:szCs w:val="28"/>
          <w:lang w:eastAsia="en-US"/>
        </w:rPr>
        <w:t xml:space="preserve"> документ</w:t>
      </w:r>
      <w:r w:rsidRPr="007F330E">
        <w:rPr>
          <w:rFonts w:eastAsia="Calibri"/>
          <w:snapToGrid/>
          <w:color w:val="000000"/>
          <w:sz w:val="28"/>
          <w:szCs w:val="28"/>
          <w:lang w:eastAsia="en-US"/>
        </w:rPr>
        <w:t xml:space="preserve">, </w:t>
      </w:r>
      <w:r w:rsidR="00F34E29">
        <w:rPr>
          <w:rFonts w:eastAsia="Calibri"/>
          <w:snapToGrid/>
          <w:color w:val="000000"/>
          <w:sz w:val="28"/>
          <w:szCs w:val="28"/>
          <w:lang w:eastAsia="en-US"/>
        </w:rPr>
        <w:t xml:space="preserve">подтверждающий </w:t>
      </w:r>
      <w:r w:rsidRPr="007F330E">
        <w:rPr>
          <w:rFonts w:eastAsia="Calibri"/>
          <w:snapToGrid/>
          <w:color w:val="000000"/>
          <w:sz w:val="28"/>
          <w:szCs w:val="28"/>
          <w:lang w:eastAsia="en-US"/>
        </w:rPr>
        <w:t>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w:t>
      </w:r>
      <w:proofErr w:type="gramEnd"/>
      <w:r w:rsidRPr="007F330E">
        <w:rPr>
          <w:rFonts w:eastAsia="Calibri"/>
          <w:snapToGrid/>
          <w:color w:val="000000"/>
          <w:sz w:val="28"/>
          <w:szCs w:val="28"/>
          <w:lang w:eastAsia="en-US"/>
        </w:rPr>
        <w:t xml:space="preserve"> </w:t>
      </w:r>
      <w:proofErr w:type="gramStart"/>
      <w:r w:rsidRPr="007F330E">
        <w:rPr>
          <w:rFonts w:eastAsia="Calibri"/>
          <w:snapToGrid/>
          <w:color w:val="000000"/>
          <w:sz w:val="28"/>
          <w:szCs w:val="28"/>
          <w:lang w:eastAsia="en-US"/>
        </w:rPr>
        <w:t>таком</w:t>
      </w:r>
      <w:proofErr w:type="gramEnd"/>
      <w:r w:rsidRPr="007F330E">
        <w:rPr>
          <w:rFonts w:eastAsia="Calibri"/>
          <w:snapToGrid/>
          <w:color w:val="000000"/>
          <w:sz w:val="28"/>
          <w:szCs w:val="28"/>
          <w:lang w:eastAsia="en-US"/>
        </w:rPr>
        <w:t xml:space="preserve"> адресе);»;</w:t>
      </w:r>
    </w:p>
    <w:p w14:paraId="58E9AEF3" w14:textId="77777777" w:rsidR="003B3B8A" w:rsidRPr="003B3B8A" w:rsidRDefault="003B3B8A"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5</w:t>
      </w:r>
      <w:r w:rsidR="00D57D64" w:rsidRPr="00D57D64">
        <w:rPr>
          <w:rFonts w:ascii="Times New Roman" w:hAnsi="Times New Roman" w:cs="Times New Roman"/>
          <w:bCs/>
          <w:snapToGrid w:val="0"/>
          <w:color w:val="000000"/>
          <w:sz w:val="28"/>
          <w:szCs w:val="28"/>
        </w:rPr>
        <w:t>) </w:t>
      </w:r>
      <w:r>
        <w:rPr>
          <w:rFonts w:ascii="Times New Roman" w:hAnsi="Times New Roman" w:cs="Times New Roman"/>
          <w:bCs/>
          <w:snapToGrid w:val="0"/>
          <w:color w:val="000000"/>
          <w:sz w:val="28"/>
          <w:szCs w:val="28"/>
        </w:rPr>
        <w:t xml:space="preserve">в </w:t>
      </w:r>
      <w:r w:rsidR="00D57D64" w:rsidRPr="00D57D64">
        <w:rPr>
          <w:rFonts w:ascii="Times New Roman" w:hAnsi="Times New Roman" w:cs="Times New Roman"/>
          <w:bCs/>
          <w:snapToGrid w:val="0"/>
          <w:color w:val="000000"/>
          <w:sz w:val="28"/>
          <w:szCs w:val="28"/>
        </w:rPr>
        <w:t>стать</w:t>
      </w:r>
      <w:r>
        <w:rPr>
          <w:rFonts w:ascii="Times New Roman" w:hAnsi="Times New Roman" w:cs="Times New Roman"/>
          <w:bCs/>
          <w:snapToGrid w:val="0"/>
          <w:color w:val="000000"/>
          <w:sz w:val="28"/>
          <w:szCs w:val="28"/>
        </w:rPr>
        <w:t>е</w:t>
      </w:r>
      <w:r w:rsidR="00D57D64" w:rsidRPr="00D57D64">
        <w:rPr>
          <w:rFonts w:ascii="Times New Roman" w:hAnsi="Times New Roman" w:cs="Times New Roman"/>
          <w:bCs/>
          <w:snapToGrid w:val="0"/>
          <w:color w:val="000000"/>
          <w:sz w:val="28"/>
          <w:szCs w:val="28"/>
        </w:rPr>
        <w:t xml:space="preserve"> 2</w:t>
      </w:r>
      <w:r w:rsidR="00D57D64">
        <w:rPr>
          <w:rFonts w:ascii="Times New Roman" w:hAnsi="Times New Roman" w:cs="Times New Roman"/>
          <w:bCs/>
          <w:snapToGrid w:val="0"/>
          <w:color w:val="000000"/>
          <w:sz w:val="28"/>
          <w:szCs w:val="28"/>
        </w:rPr>
        <w:t>2</w:t>
      </w:r>
      <w:r w:rsidR="00D57D64" w:rsidRPr="00D57D64">
        <w:rPr>
          <w:rFonts w:ascii="Times New Roman" w:hAnsi="Times New Roman" w:cs="Times New Roman"/>
          <w:bCs/>
          <w:snapToGrid w:val="0"/>
          <w:color w:val="000000"/>
          <w:sz w:val="28"/>
          <w:szCs w:val="28"/>
          <w:vertAlign w:val="superscript"/>
        </w:rPr>
        <w:t>4</w:t>
      </w:r>
      <w:r w:rsidRPr="003B3B8A">
        <w:rPr>
          <w:rFonts w:ascii="Times New Roman" w:hAnsi="Times New Roman" w:cs="Times New Roman"/>
          <w:bCs/>
          <w:snapToGrid w:val="0"/>
          <w:color w:val="000000"/>
          <w:sz w:val="28"/>
          <w:szCs w:val="28"/>
        </w:rPr>
        <w:t>:</w:t>
      </w:r>
    </w:p>
    <w:p w14:paraId="17E9940B" w14:textId="77777777" w:rsidR="00720504" w:rsidRDefault="00720504"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 xml:space="preserve">пункт 2 дополнить абзацем </w:t>
      </w:r>
      <w:r w:rsidRPr="00720504">
        <w:rPr>
          <w:rFonts w:ascii="Times New Roman" w:hAnsi="Times New Roman" w:cs="Times New Roman"/>
          <w:bCs/>
          <w:snapToGrid w:val="0"/>
          <w:color w:val="000000"/>
          <w:sz w:val="28"/>
          <w:szCs w:val="28"/>
        </w:rPr>
        <w:t>следующего содержания:</w:t>
      </w:r>
    </w:p>
    <w:p w14:paraId="76E135D2" w14:textId="156A7171" w:rsidR="00720504" w:rsidRDefault="00720504" w:rsidP="005331F4">
      <w:pPr>
        <w:pStyle w:val="ConsPlusNormal"/>
        <w:spacing w:line="480" w:lineRule="auto"/>
        <w:ind w:firstLine="709"/>
        <w:jc w:val="both"/>
        <w:rPr>
          <w:rFonts w:ascii="Times New Roman" w:hAnsi="Times New Roman" w:cs="Times New Roman"/>
          <w:bCs/>
          <w:snapToGrid w:val="0"/>
          <w:color w:val="000000"/>
          <w:sz w:val="28"/>
          <w:szCs w:val="28"/>
        </w:rPr>
      </w:pPr>
      <w:r>
        <w:rPr>
          <w:rFonts w:ascii="Times New Roman" w:hAnsi="Times New Roman" w:cs="Times New Roman"/>
          <w:bCs/>
          <w:snapToGrid w:val="0"/>
          <w:color w:val="000000"/>
          <w:sz w:val="28"/>
          <w:szCs w:val="28"/>
        </w:rPr>
        <w:t>«</w:t>
      </w:r>
      <w:r w:rsidR="00272A23">
        <w:rPr>
          <w:rFonts w:ascii="Times New Roman" w:hAnsi="Times New Roman" w:cs="Times New Roman"/>
          <w:bCs/>
          <w:snapToGrid w:val="0"/>
          <w:color w:val="000000"/>
          <w:sz w:val="28"/>
          <w:szCs w:val="28"/>
        </w:rPr>
        <w:t>Р</w:t>
      </w:r>
      <w:r w:rsidR="00272A23" w:rsidRPr="00272A23">
        <w:rPr>
          <w:rFonts w:ascii="Times New Roman" w:hAnsi="Times New Roman" w:cs="Times New Roman"/>
          <w:bCs/>
          <w:snapToGrid w:val="0"/>
          <w:color w:val="000000"/>
          <w:sz w:val="28"/>
          <w:szCs w:val="28"/>
        </w:rPr>
        <w:t>ешение о предстоящем исключении недействующего индивидуального предпринимателя из единого государственного реестра индивидуальных предпринимателей</w:t>
      </w:r>
      <w:r w:rsidR="00272A23">
        <w:rPr>
          <w:rFonts w:ascii="Times New Roman" w:hAnsi="Times New Roman" w:cs="Times New Roman"/>
          <w:bCs/>
          <w:snapToGrid w:val="0"/>
          <w:color w:val="000000"/>
          <w:sz w:val="28"/>
          <w:szCs w:val="28"/>
        </w:rPr>
        <w:t xml:space="preserve"> </w:t>
      </w:r>
      <w:r w:rsidRPr="00720504">
        <w:rPr>
          <w:rFonts w:ascii="Times New Roman" w:hAnsi="Times New Roman" w:cs="Times New Roman"/>
          <w:bCs/>
          <w:snapToGrid w:val="0"/>
          <w:color w:val="000000"/>
          <w:sz w:val="28"/>
          <w:szCs w:val="28"/>
        </w:rPr>
        <w:t>при</w:t>
      </w:r>
      <w:r w:rsidR="00272A23">
        <w:rPr>
          <w:rFonts w:ascii="Times New Roman" w:hAnsi="Times New Roman" w:cs="Times New Roman"/>
          <w:bCs/>
          <w:snapToGrid w:val="0"/>
          <w:color w:val="000000"/>
          <w:sz w:val="28"/>
          <w:szCs w:val="28"/>
        </w:rPr>
        <w:t>нимается</w:t>
      </w:r>
      <w:r w:rsidRPr="00720504">
        <w:rPr>
          <w:rFonts w:ascii="Times New Roman" w:hAnsi="Times New Roman" w:cs="Times New Roman"/>
          <w:bCs/>
          <w:snapToGrid w:val="0"/>
          <w:color w:val="000000"/>
          <w:sz w:val="28"/>
          <w:szCs w:val="28"/>
        </w:rPr>
        <w:t xml:space="preserve"> также в случае наличия оснований, предусмотренных пунктом 3 статьи 7</w:t>
      </w:r>
      <w:r w:rsidRPr="00720504">
        <w:rPr>
          <w:rFonts w:ascii="Times New Roman" w:hAnsi="Times New Roman" w:cs="Times New Roman"/>
          <w:bCs/>
          <w:snapToGrid w:val="0"/>
          <w:color w:val="000000"/>
          <w:sz w:val="28"/>
          <w:szCs w:val="28"/>
          <w:vertAlign w:val="superscript"/>
        </w:rPr>
        <w:t>8</w:t>
      </w:r>
      <w:r w:rsidRPr="00720504">
        <w:rPr>
          <w:rFonts w:ascii="Times New Roman" w:hAnsi="Times New Roman" w:cs="Times New Roman"/>
          <w:bCs/>
          <w:snapToGrid w:val="0"/>
          <w:color w:val="000000"/>
          <w:sz w:val="28"/>
          <w:szCs w:val="28"/>
        </w:rPr>
        <w:t xml:space="preserve"> Федерального закона </w:t>
      </w:r>
      <w:r w:rsidR="00DA2C7B">
        <w:rPr>
          <w:rFonts w:ascii="Times New Roman" w:hAnsi="Times New Roman" w:cs="Times New Roman"/>
          <w:bCs/>
          <w:snapToGrid w:val="0"/>
          <w:color w:val="000000"/>
          <w:sz w:val="28"/>
          <w:szCs w:val="28"/>
        </w:rPr>
        <w:br/>
      </w:r>
      <w:r w:rsidRPr="00720504">
        <w:rPr>
          <w:rFonts w:ascii="Times New Roman" w:hAnsi="Times New Roman" w:cs="Times New Roman"/>
          <w:bCs/>
          <w:snapToGrid w:val="0"/>
          <w:color w:val="000000"/>
          <w:sz w:val="28"/>
          <w:szCs w:val="28"/>
        </w:rPr>
        <w:t xml:space="preserve">от 7 августа 2001 года № 115-ФЗ «О противодействии легализации (отмыванию) доходов, полученных преступным путем, и финансированию </w:t>
      </w:r>
      <w:r w:rsidRPr="00720504">
        <w:rPr>
          <w:rFonts w:ascii="Times New Roman" w:hAnsi="Times New Roman" w:cs="Times New Roman"/>
          <w:bCs/>
          <w:snapToGrid w:val="0"/>
          <w:color w:val="000000"/>
          <w:sz w:val="28"/>
          <w:szCs w:val="28"/>
        </w:rPr>
        <w:lastRenderedPageBreak/>
        <w:t>терроризма»</w:t>
      </w:r>
      <w:proofErr w:type="gramStart"/>
      <w:r w:rsidRPr="00720504">
        <w:rPr>
          <w:rFonts w:ascii="Times New Roman" w:hAnsi="Times New Roman" w:cs="Times New Roman"/>
          <w:bCs/>
          <w:snapToGrid w:val="0"/>
          <w:color w:val="000000"/>
          <w:sz w:val="28"/>
          <w:szCs w:val="28"/>
        </w:rPr>
        <w:t>.»</w:t>
      </w:r>
      <w:proofErr w:type="gramEnd"/>
      <w:r w:rsidRPr="00720504">
        <w:rPr>
          <w:rFonts w:ascii="Times New Roman" w:hAnsi="Times New Roman" w:cs="Times New Roman"/>
          <w:bCs/>
          <w:snapToGrid w:val="0"/>
          <w:color w:val="000000"/>
          <w:sz w:val="28"/>
          <w:szCs w:val="28"/>
        </w:rPr>
        <w:t>;</w:t>
      </w:r>
    </w:p>
    <w:p w14:paraId="2E3908BC" w14:textId="77777777" w:rsidR="003B3B8A" w:rsidRDefault="00720504" w:rsidP="005331F4">
      <w:pPr>
        <w:pStyle w:val="ConsPlusNormal"/>
        <w:spacing w:line="480" w:lineRule="auto"/>
        <w:ind w:firstLine="709"/>
        <w:jc w:val="both"/>
        <w:rPr>
          <w:rFonts w:ascii="Times New Roman" w:hAnsi="Times New Roman" w:cs="Times New Roman"/>
          <w:bCs/>
          <w:snapToGrid w:val="0"/>
          <w:color w:val="000000"/>
          <w:sz w:val="28"/>
          <w:szCs w:val="28"/>
        </w:rPr>
      </w:pPr>
      <w:r w:rsidRPr="00720504">
        <w:rPr>
          <w:rFonts w:ascii="Times New Roman" w:hAnsi="Times New Roman" w:cs="Times New Roman"/>
          <w:bCs/>
          <w:snapToGrid w:val="0"/>
          <w:color w:val="000000"/>
          <w:sz w:val="28"/>
          <w:szCs w:val="28"/>
        </w:rPr>
        <w:t>пункт 5</w:t>
      </w:r>
      <w:r>
        <w:rPr>
          <w:rFonts w:ascii="Times New Roman" w:hAnsi="Times New Roman" w:cs="Times New Roman"/>
          <w:bCs/>
          <w:snapToGrid w:val="0"/>
          <w:color w:val="000000"/>
          <w:sz w:val="28"/>
          <w:szCs w:val="28"/>
        </w:rPr>
        <w:t xml:space="preserve"> </w:t>
      </w:r>
      <w:r w:rsidRPr="00720504">
        <w:rPr>
          <w:rFonts w:ascii="Times New Roman" w:hAnsi="Times New Roman" w:cs="Times New Roman"/>
          <w:bCs/>
          <w:snapToGrid w:val="0"/>
          <w:color w:val="000000"/>
          <w:sz w:val="28"/>
          <w:szCs w:val="28"/>
        </w:rPr>
        <w:t>изложить в следующей редакции:</w:t>
      </w:r>
    </w:p>
    <w:p w14:paraId="5D10E24C" w14:textId="77777777" w:rsidR="00720504" w:rsidRPr="00720504" w:rsidRDefault="00720504" w:rsidP="005331F4">
      <w:pPr>
        <w:pStyle w:val="ConsPlusNormal"/>
        <w:spacing w:line="480" w:lineRule="auto"/>
        <w:ind w:firstLine="709"/>
        <w:jc w:val="both"/>
        <w:rPr>
          <w:rFonts w:ascii="Times New Roman" w:hAnsi="Times New Roman" w:cs="Times New Roman"/>
          <w:bCs/>
          <w:snapToGrid w:val="0"/>
          <w:color w:val="000000"/>
          <w:sz w:val="28"/>
          <w:szCs w:val="28"/>
        </w:rPr>
      </w:pPr>
      <w:r w:rsidRPr="00720504">
        <w:rPr>
          <w:rFonts w:ascii="Times New Roman" w:hAnsi="Times New Roman" w:cs="Times New Roman"/>
          <w:bCs/>
          <w:snapToGrid w:val="0"/>
          <w:color w:val="000000"/>
          <w:sz w:val="28"/>
          <w:szCs w:val="28"/>
        </w:rPr>
        <w:t>«</w:t>
      </w:r>
      <w:r>
        <w:rPr>
          <w:rFonts w:ascii="Times New Roman" w:hAnsi="Times New Roman" w:cs="Times New Roman"/>
          <w:bCs/>
          <w:snapToGrid w:val="0"/>
          <w:color w:val="000000"/>
          <w:sz w:val="28"/>
          <w:szCs w:val="28"/>
        </w:rPr>
        <w:t>5</w:t>
      </w:r>
      <w:r w:rsidRPr="00720504">
        <w:rPr>
          <w:rFonts w:ascii="Times New Roman" w:hAnsi="Times New Roman" w:cs="Times New Roman"/>
          <w:bCs/>
          <w:snapToGrid w:val="0"/>
          <w:color w:val="000000"/>
          <w:sz w:val="28"/>
          <w:szCs w:val="28"/>
        </w:rPr>
        <w:t xml:space="preserve">. По истечении </w:t>
      </w:r>
      <w:r>
        <w:rPr>
          <w:rFonts w:ascii="Times New Roman" w:hAnsi="Times New Roman" w:cs="Times New Roman"/>
          <w:bCs/>
          <w:snapToGrid w:val="0"/>
          <w:color w:val="000000"/>
          <w:sz w:val="28"/>
          <w:szCs w:val="28"/>
        </w:rPr>
        <w:t>одного</w:t>
      </w:r>
      <w:r w:rsidRPr="00720504">
        <w:rPr>
          <w:rFonts w:ascii="Times New Roman" w:hAnsi="Times New Roman" w:cs="Times New Roman"/>
          <w:bCs/>
          <w:snapToGrid w:val="0"/>
          <w:color w:val="000000"/>
          <w:sz w:val="28"/>
          <w:szCs w:val="28"/>
        </w:rPr>
        <w:t xml:space="preserve"> месяц</w:t>
      </w:r>
      <w:r>
        <w:rPr>
          <w:rFonts w:ascii="Times New Roman" w:hAnsi="Times New Roman" w:cs="Times New Roman"/>
          <w:bCs/>
          <w:snapToGrid w:val="0"/>
          <w:color w:val="000000"/>
          <w:sz w:val="28"/>
          <w:szCs w:val="28"/>
        </w:rPr>
        <w:t>а</w:t>
      </w:r>
      <w:r w:rsidRPr="00720504">
        <w:rPr>
          <w:rFonts w:ascii="Times New Roman" w:hAnsi="Times New Roman" w:cs="Times New Roman"/>
          <w:bCs/>
          <w:snapToGrid w:val="0"/>
          <w:color w:val="000000"/>
          <w:sz w:val="28"/>
          <w:szCs w:val="28"/>
        </w:rPr>
        <w:t xml:space="preserve"> со дня опубликования решения о предстоящем исключении регистрирующий орган исключает </w:t>
      </w:r>
      <w:r>
        <w:rPr>
          <w:rFonts w:ascii="Times New Roman" w:hAnsi="Times New Roman" w:cs="Times New Roman"/>
          <w:bCs/>
          <w:snapToGrid w:val="0"/>
          <w:color w:val="000000"/>
          <w:sz w:val="28"/>
          <w:szCs w:val="28"/>
        </w:rPr>
        <w:t>индивидуального предпринимателя</w:t>
      </w:r>
      <w:r w:rsidRPr="00720504">
        <w:rPr>
          <w:rFonts w:ascii="Times New Roman" w:hAnsi="Times New Roman" w:cs="Times New Roman"/>
          <w:bCs/>
          <w:snapToGrid w:val="0"/>
          <w:color w:val="000000"/>
          <w:sz w:val="28"/>
          <w:szCs w:val="28"/>
        </w:rPr>
        <w:t xml:space="preserve"> из единого государственного реестра индивидуальн</w:t>
      </w:r>
      <w:r>
        <w:rPr>
          <w:rFonts w:ascii="Times New Roman" w:hAnsi="Times New Roman" w:cs="Times New Roman"/>
          <w:bCs/>
          <w:snapToGrid w:val="0"/>
          <w:color w:val="000000"/>
          <w:sz w:val="28"/>
          <w:szCs w:val="28"/>
        </w:rPr>
        <w:t>ых</w:t>
      </w:r>
      <w:r w:rsidRPr="00720504">
        <w:rPr>
          <w:rFonts w:ascii="Times New Roman" w:hAnsi="Times New Roman" w:cs="Times New Roman"/>
          <w:bCs/>
          <w:snapToGrid w:val="0"/>
          <w:color w:val="000000"/>
          <w:sz w:val="28"/>
          <w:szCs w:val="28"/>
        </w:rPr>
        <w:t xml:space="preserve"> предпринимател</w:t>
      </w:r>
      <w:r>
        <w:rPr>
          <w:rFonts w:ascii="Times New Roman" w:hAnsi="Times New Roman" w:cs="Times New Roman"/>
          <w:bCs/>
          <w:snapToGrid w:val="0"/>
          <w:color w:val="000000"/>
          <w:sz w:val="28"/>
          <w:szCs w:val="28"/>
        </w:rPr>
        <w:t>ей</w:t>
      </w:r>
      <w:r w:rsidRPr="00720504">
        <w:rPr>
          <w:rFonts w:ascii="Times New Roman" w:hAnsi="Times New Roman" w:cs="Times New Roman"/>
          <w:bCs/>
          <w:snapToGrid w:val="0"/>
          <w:color w:val="000000"/>
          <w:sz w:val="28"/>
          <w:szCs w:val="28"/>
        </w:rPr>
        <w:t xml:space="preserve"> путем внесения в него соответствующей записи.</w:t>
      </w:r>
    </w:p>
    <w:p w14:paraId="6BC65AD1" w14:textId="300A1680" w:rsidR="00720504" w:rsidRDefault="00720504" w:rsidP="005331F4">
      <w:pPr>
        <w:pStyle w:val="ConsPlusNormal"/>
        <w:spacing w:line="480" w:lineRule="auto"/>
        <w:ind w:firstLine="709"/>
        <w:jc w:val="both"/>
        <w:rPr>
          <w:rFonts w:ascii="Times New Roman" w:hAnsi="Times New Roman" w:cs="Times New Roman"/>
          <w:bCs/>
          <w:snapToGrid w:val="0"/>
          <w:color w:val="000000"/>
          <w:sz w:val="28"/>
          <w:szCs w:val="28"/>
        </w:rPr>
      </w:pPr>
      <w:r w:rsidRPr="00720504">
        <w:rPr>
          <w:rFonts w:ascii="Times New Roman" w:hAnsi="Times New Roman" w:cs="Times New Roman"/>
          <w:bCs/>
          <w:snapToGrid w:val="0"/>
          <w:color w:val="000000"/>
          <w:sz w:val="28"/>
          <w:szCs w:val="28"/>
        </w:rPr>
        <w:t>Регистрирующий орган не исключает индивидуального предпринимателя из единого государственного реестра индивидуальных предпринимателей при устранении индивидуальн</w:t>
      </w:r>
      <w:r>
        <w:rPr>
          <w:rFonts w:ascii="Times New Roman" w:hAnsi="Times New Roman" w:cs="Times New Roman"/>
          <w:bCs/>
          <w:snapToGrid w:val="0"/>
          <w:color w:val="000000"/>
          <w:sz w:val="28"/>
          <w:szCs w:val="28"/>
        </w:rPr>
        <w:t>ым</w:t>
      </w:r>
      <w:r w:rsidRPr="00720504">
        <w:rPr>
          <w:rFonts w:ascii="Times New Roman" w:hAnsi="Times New Roman" w:cs="Times New Roman"/>
          <w:bCs/>
          <w:snapToGrid w:val="0"/>
          <w:color w:val="000000"/>
          <w:sz w:val="28"/>
          <w:szCs w:val="28"/>
        </w:rPr>
        <w:t xml:space="preserve"> предпринимател</w:t>
      </w:r>
      <w:r>
        <w:rPr>
          <w:rFonts w:ascii="Times New Roman" w:hAnsi="Times New Roman" w:cs="Times New Roman"/>
          <w:bCs/>
          <w:snapToGrid w:val="0"/>
          <w:color w:val="000000"/>
          <w:sz w:val="28"/>
          <w:szCs w:val="28"/>
        </w:rPr>
        <w:t>ем</w:t>
      </w:r>
      <w:r w:rsidRPr="00720504">
        <w:rPr>
          <w:rFonts w:ascii="Times New Roman" w:hAnsi="Times New Roman" w:cs="Times New Roman"/>
          <w:bCs/>
          <w:snapToGrid w:val="0"/>
          <w:color w:val="000000"/>
          <w:sz w:val="28"/>
          <w:szCs w:val="28"/>
        </w:rPr>
        <w:t xml:space="preserve"> </w:t>
      </w:r>
      <w:r w:rsidR="008B0AFE">
        <w:rPr>
          <w:rFonts w:ascii="Times New Roman" w:hAnsi="Times New Roman" w:cs="Times New Roman"/>
          <w:bCs/>
          <w:snapToGrid w:val="0"/>
          <w:color w:val="000000"/>
          <w:sz w:val="28"/>
          <w:szCs w:val="28"/>
        </w:rPr>
        <w:t>обстоятельств, послуживших основанием для</w:t>
      </w:r>
      <w:r w:rsidR="008B0AFE" w:rsidRPr="00720504">
        <w:rPr>
          <w:rFonts w:ascii="Times New Roman" w:hAnsi="Times New Roman" w:cs="Times New Roman"/>
          <w:bCs/>
          <w:snapToGrid w:val="0"/>
          <w:color w:val="000000"/>
          <w:sz w:val="28"/>
          <w:szCs w:val="28"/>
        </w:rPr>
        <w:t xml:space="preserve"> </w:t>
      </w:r>
      <w:r w:rsidRPr="00720504">
        <w:rPr>
          <w:rFonts w:ascii="Times New Roman" w:hAnsi="Times New Roman" w:cs="Times New Roman"/>
          <w:bCs/>
          <w:snapToGrid w:val="0"/>
          <w:color w:val="000000"/>
          <w:sz w:val="28"/>
          <w:szCs w:val="28"/>
        </w:rPr>
        <w:t>принятия регистрирующим органом решения о предстоящем исключении, предусмотренных пунктом 1 настоящей статьи</w:t>
      </w:r>
      <w:proofErr w:type="gramStart"/>
      <w:r w:rsidRPr="00720504">
        <w:rPr>
          <w:rFonts w:ascii="Times New Roman" w:hAnsi="Times New Roman" w:cs="Times New Roman"/>
          <w:bCs/>
          <w:snapToGrid w:val="0"/>
          <w:color w:val="000000"/>
          <w:sz w:val="28"/>
          <w:szCs w:val="28"/>
        </w:rPr>
        <w:t>.»;</w:t>
      </w:r>
      <w:proofErr w:type="gramEnd"/>
    </w:p>
    <w:p w14:paraId="339702A1" w14:textId="77777777" w:rsidR="000F0EBB" w:rsidRDefault="005A655B" w:rsidP="005331F4">
      <w:pPr>
        <w:autoSpaceDE w:val="0"/>
        <w:autoSpaceDN w:val="0"/>
        <w:adjustRightInd w:val="0"/>
        <w:spacing w:line="480" w:lineRule="auto"/>
        <w:ind w:firstLine="709"/>
        <w:jc w:val="both"/>
        <w:rPr>
          <w:rFonts w:eastAsia="Calibri"/>
          <w:snapToGrid/>
          <w:color w:val="000000"/>
          <w:sz w:val="28"/>
          <w:szCs w:val="28"/>
          <w:lang w:eastAsia="en-US"/>
        </w:rPr>
      </w:pPr>
      <w:r>
        <w:rPr>
          <w:rFonts w:eastAsia="Calibri"/>
          <w:snapToGrid/>
          <w:color w:val="000000"/>
          <w:sz w:val="28"/>
          <w:szCs w:val="28"/>
          <w:lang w:eastAsia="en-US"/>
        </w:rPr>
        <w:t>6</w:t>
      </w:r>
      <w:r w:rsidR="007D6F0B" w:rsidRPr="007D6F0B">
        <w:rPr>
          <w:rFonts w:eastAsia="Calibri"/>
          <w:snapToGrid/>
          <w:color w:val="000000"/>
          <w:sz w:val="28"/>
          <w:szCs w:val="28"/>
          <w:lang w:eastAsia="en-US"/>
        </w:rPr>
        <w:t>) </w:t>
      </w:r>
      <w:r w:rsidR="00977D39">
        <w:rPr>
          <w:rFonts w:eastAsia="Calibri"/>
          <w:snapToGrid/>
          <w:color w:val="000000"/>
          <w:sz w:val="28"/>
          <w:szCs w:val="28"/>
          <w:lang w:eastAsia="en-US"/>
        </w:rPr>
        <w:t>подпункт «ф» пункта 1 статьи 23 изложить в следующей редакции:</w:t>
      </w:r>
    </w:p>
    <w:p w14:paraId="434CBA52" w14:textId="77777777" w:rsidR="00977D39" w:rsidRDefault="00977D39" w:rsidP="005331F4">
      <w:pPr>
        <w:autoSpaceDE w:val="0"/>
        <w:autoSpaceDN w:val="0"/>
        <w:adjustRightInd w:val="0"/>
        <w:spacing w:line="480" w:lineRule="auto"/>
        <w:ind w:firstLine="709"/>
        <w:jc w:val="both"/>
        <w:rPr>
          <w:rFonts w:eastAsia="Calibri"/>
          <w:snapToGrid/>
          <w:sz w:val="28"/>
          <w:szCs w:val="28"/>
        </w:rPr>
      </w:pPr>
      <w:r>
        <w:rPr>
          <w:rFonts w:eastAsia="Calibri"/>
          <w:snapToGrid/>
          <w:color w:val="000000"/>
          <w:sz w:val="28"/>
          <w:szCs w:val="28"/>
          <w:lang w:eastAsia="en-US"/>
        </w:rPr>
        <w:t>«ф) </w:t>
      </w:r>
      <w:r>
        <w:rPr>
          <w:rFonts w:eastAsia="Calibri"/>
          <w:snapToGrid/>
          <w:sz w:val="28"/>
          <w:szCs w:val="28"/>
        </w:rPr>
        <w:t>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w:t>
      </w:r>
    </w:p>
    <w:p w14:paraId="7194C1D7" w14:textId="77777777" w:rsidR="001605DC" w:rsidRDefault="00977D39" w:rsidP="005331F4">
      <w:pPr>
        <w:autoSpaceDE w:val="0"/>
        <w:autoSpaceDN w:val="0"/>
        <w:adjustRightInd w:val="0"/>
        <w:spacing w:line="480" w:lineRule="auto"/>
        <w:ind w:firstLine="709"/>
        <w:jc w:val="both"/>
        <w:rPr>
          <w:rFonts w:eastAsia="Calibri"/>
          <w:snapToGrid/>
          <w:sz w:val="28"/>
          <w:szCs w:val="28"/>
        </w:rPr>
      </w:pPr>
      <w:proofErr w:type="gramStart"/>
      <w:r>
        <w:rPr>
          <w:rFonts w:eastAsia="Calibri"/>
          <w:snapToGrid/>
          <w:sz w:val="28"/>
          <w:szCs w:val="28"/>
        </w:rPr>
        <w:t xml:space="preserve">владевших на момент исключения общества с ограниченной ответственностью из единого государственного реестра юридических лиц </w:t>
      </w:r>
      <w:r>
        <w:rPr>
          <w:rFonts w:eastAsia="Calibri"/>
          <w:snapToGrid/>
          <w:sz w:val="28"/>
          <w:szCs w:val="28"/>
        </w:rPr>
        <w:lastRenderedPageBreak/>
        <w:t>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w:t>
      </w:r>
      <w:proofErr w:type="gramEnd"/>
      <w:r>
        <w:rPr>
          <w:rFonts w:eastAsia="Calibri"/>
          <w:snapToGrid/>
          <w:sz w:val="28"/>
          <w:szCs w:val="28"/>
        </w:rPr>
        <w:t xml:space="preserve">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14:paraId="72DD3E14" w14:textId="77777777" w:rsidR="001605DC" w:rsidRDefault="001605DC" w:rsidP="005331F4">
      <w:pPr>
        <w:autoSpaceDE w:val="0"/>
        <w:autoSpaceDN w:val="0"/>
        <w:adjustRightInd w:val="0"/>
        <w:spacing w:line="480" w:lineRule="auto"/>
        <w:ind w:firstLine="709"/>
        <w:jc w:val="both"/>
        <w:rPr>
          <w:rFonts w:eastAsia="Calibri"/>
          <w:snapToGrid/>
          <w:sz w:val="28"/>
          <w:szCs w:val="28"/>
        </w:rPr>
      </w:pPr>
      <w:proofErr w:type="gramStart"/>
      <w:r w:rsidRPr="00031E2C">
        <w:rPr>
          <w:rFonts w:eastAsia="Calibri"/>
          <w:snapToGrid/>
          <w:sz w:val="28"/>
          <w:szCs w:val="28"/>
        </w:rPr>
        <w:t>владевших на момент исключения общества с ограниченной ответственностью из единого государственного реестра юридических лиц в связи с наличием в нем сведений, в отношении которых внесена запись об их недостоверности, не менее чем пятьюдесятью процентами голосов от общего количества голосов участников данного общества с ограниченной ответственностью, при условии, что на момент представления документов в регистрирующий орган не истекли три года с</w:t>
      </w:r>
      <w:proofErr w:type="gramEnd"/>
      <w:r w:rsidRPr="00031E2C">
        <w:rPr>
          <w:rFonts w:eastAsia="Calibri"/>
          <w:snapToGrid/>
          <w:sz w:val="28"/>
          <w:szCs w:val="28"/>
        </w:rPr>
        <w:t xml:space="preserve"> момента исключения </w:t>
      </w:r>
      <w:r w:rsidR="00335EC3" w:rsidRPr="00031E2C">
        <w:rPr>
          <w:rFonts w:eastAsia="Calibri"/>
          <w:snapToGrid/>
          <w:sz w:val="28"/>
          <w:szCs w:val="28"/>
        </w:rPr>
        <w:t>данного</w:t>
      </w:r>
      <w:r w:rsidRPr="00031E2C">
        <w:rPr>
          <w:rFonts w:eastAsia="Calibri"/>
          <w:snapToGrid/>
          <w:sz w:val="28"/>
          <w:szCs w:val="28"/>
        </w:rPr>
        <w:t xml:space="preserve"> общества с ограниченной ответственностью из единого государственного реестра юридических лиц;</w:t>
      </w:r>
    </w:p>
    <w:p w14:paraId="2CA3718A" w14:textId="2F8EA869" w:rsidR="000779C3" w:rsidRPr="000779C3" w:rsidRDefault="000779C3" w:rsidP="005331F4">
      <w:pPr>
        <w:autoSpaceDE w:val="0"/>
        <w:autoSpaceDN w:val="0"/>
        <w:adjustRightInd w:val="0"/>
        <w:spacing w:line="480" w:lineRule="auto"/>
        <w:ind w:firstLine="709"/>
        <w:jc w:val="both"/>
        <w:rPr>
          <w:rFonts w:eastAsia="Calibri"/>
          <w:snapToGrid/>
          <w:sz w:val="28"/>
          <w:szCs w:val="28"/>
        </w:rPr>
      </w:pPr>
      <w:proofErr w:type="gramStart"/>
      <w:r w:rsidRPr="000779C3">
        <w:rPr>
          <w:rFonts w:eastAsia="Calibri"/>
          <w:snapToGrid/>
          <w:sz w:val="28"/>
          <w:szCs w:val="28"/>
        </w:rPr>
        <w:lastRenderedPageBreak/>
        <w:t xml:space="preserve">владевших на момент исключения общества с ограниченной ответственностью из единого государственного реестра юридических лиц </w:t>
      </w:r>
      <w:r>
        <w:rPr>
          <w:rFonts w:eastAsia="Calibri"/>
          <w:snapToGrid/>
          <w:sz w:val="28"/>
          <w:szCs w:val="28"/>
        </w:rPr>
        <w:t xml:space="preserve">в связи с наличием оснований, </w:t>
      </w:r>
      <w:r w:rsidRPr="000779C3">
        <w:rPr>
          <w:rFonts w:eastAsia="Calibri"/>
          <w:snapToGrid/>
          <w:sz w:val="28"/>
          <w:szCs w:val="28"/>
        </w:rPr>
        <w:t>предусмотренных пунктом 3 статьи 7</w:t>
      </w:r>
      <w:r w:rsidRPr="000779C3">
        <w:rPr>
          <w:rFonts w:eastAsia="Calibri"/>
          <w:snapToGrid/>
          <w:sz w:val="28"/>
          <w:szCs w:val="28"/>
          <w:vertAlign w:val="superscript"/>
        </w:rPr>
        <w:t>8</w:t>
      </w:r>
      <w:r w:rsidRPr="000779C3">
        <w:rPr>
          <w:rFonts w:eastAsia="Calibri"/>
          <w:snapToGrid/>
          <w:sz w:val="28"/>
          <w:szCs w:val="28"/>
        </w:rPr>
        <w:t xml:space="preserve"> Федерального закона от 7 августа 2001 года № 115-ФЗ </w:t>
      </w:r>
      <w:r w:rsidR="00DA2C7B">
        <w:rPr>
          <w:rFonts w:eastAsia="Calibri"/>
          <w:snapToGrid/>
          <w:sz w:val="28"/>
          <w:szCs w:val="28"/>
        </w:rPr>
        <w:br/>
      </w:r>
      <w:r w:rsidRPr="000779C3">
        <w:rPr>
          <w:rFonts w:eastAsia="Calibri"/>
          <w:snapToGrid/>
          <w:sz w:val="28"/>
          <w:szCs w:val="28"/>
        </w:rPr>
        <w:t>«О противодействии легализации (отмыванию) доходов, полученных преступным путем, и финансированию терроризма</w:t>
      </w:r>
      <w:r>
        <w:rPr>
          <w:rFonts w:eastAsia="Calibri"/>
          <w:snapToGrid/>
          <w:sz w:val="28"/>
          <w:szCs w:val="28"/>
        </w:rPr>
        <w:t xml:space="preserve">», </w:t>
      </w:r>
      <w:r w:rsidRPr="000779C3">
        <w:rPr>
          <w:rFonts w:eastAsia="Calibri"/>
          <w:snapToGrid/>
          <w:sz w:val="28"/>
          <w:szCs w:val="28"/>
        </w:rPr>
        <w:t xml:space="preserve">не менее чем пятьюдесятью процентами голосов от общего количества голосов участников данного общества с ограниченной ответственностью, </w:t>
      </w:r>
      <w:r w:rsidRPr="00031E2C">
        <w:rPr>
          <w:rFonts w:eastAsia="Calibri"/>
          <w:snapToGrid/>
          <w:sz w:val="28"/>
          <w:szCs w:val="28"/>
        </w:rPr>
        <w:t>при</w:t>
      </w:r>
      <w:proofErr w:type="gramEnd"/>
      <w:r w:rsidRPr="00031E2C">
        <w:rPr>
          <w:rFonts w:eastAsia="Calibri"/>
          <w:snapToGrid/>
          <w:sz w:val="28"/>
          <w:szCs w:val="28"/>
        </w:rPr>
        <w:t xml:space="preserve"> </w:t>
      </w:r>
      <w:proofErr w:type="gramStart"/>
      <w:r w:rsidRPr="00031E2C">
        <w:rPr>
          <w:rFonts w:eastAsia="Calibri"/>
          <w:snapToGrid/>
          <w:sz w:val="28"/>
          <w:szCs w:val="28"/>
        </w:rPr>
        <w:t>условии</w:t>
      </w:r>
      <w:proofErr w:type="gramEnd"/>
      <w:r w:rsidRPr="00031E2C">
        <w:rPr>
          <w:rFonts w:eastAsia="Calibri"/>
          <w:snapToGrid/>
          <w:sz w:val="28"/>
          <w:szCs w:val="28"/>
        </w:rPr>
        <w:t>,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14:paraId="154780BE" w14:textId="0EDF8C01" w:rsidR="00977D39" w:rsidRDefault="00977D39" w:rsidP="005331F4">
      <w:pPr>
        <w:autoSpaceDE w:val="0"/>
        <w:autoSpaceDN w:val="0"/>
        <w:adjustRightInd w:val="0"/>
        <w:spacing w:line="480" w:lineRule="auto"/>
        <w:ind w:firstLine="709"/>
        <w:jc w:val="both"/>
        <w:rPr>
          <w:rFonts w:eastAsia="Calibri"/>
          <w:snapToGrid/>
          <w:sz w:val="28"/>
          <w:szCs w:val="28"/>
        </w:rPr>
      </w:pPr>
      <w:proofErr w:type="gramStart"/>
      <w:r>
        <w:rPr>
          <w:rFonts w:eastAsia="Calibri"/>
          <w:snapToGrid/>
          <w:sz w:val="28"/>
          <w:szCs w:val="28"/>
        </w:rPr>
        <w:t>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w:t>
      </w:r>
      <w:proofErr w:type="gramEnd"/>
      <w:r>
        <w:rPr>
          <w:rFonts w:eastAsia="Calibri"/>
          <w:snapToGrid/>
          <w:sz w:val="28"/>
          <w:szCs w:val="28"/>
        </w:rPr>
        <w:t xml:space="preserve"> наличием признаков недействующего юридического лица, при условии, что на момент представления </w:t>
      </w:r>
      <w:r>
        <w:rPr>
          <w:rFonts w:eastAsia="Calibri"/>
          <w:snapToGrid/>
          <w:sz w:val="28"/>
          <w:szCs w:val="28"/>
        </w:rPr>
        <w:lastRenderedPageBreak/>
        <w:t>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14:paraId="7322C90B" w14:textId="77777777" w:rsidR="001605DC" w:rsidRPr="00031E2C" w:rsidRDefault="001605DC" w:rsidP="005331F4">
      <w:pPr>
        <w:autoSpaceDE w:val="0"/>
        <w:autoSpaceDN w:val="0"/>
        <w:adjustRightInd w:val="0"/>
        <w:spacing w:line="480" w:lineRule="auto"/>
        <w:ind w:firstLine="709"/>
        <w:jc w:val="both"/>
        <w:rPr>
          <w:rFonts w:eastAsia="Calibri"/>
          <w:snapToGrid/>
          <w:sz w:val="28"/>
          <w:szCs w:val="28"/>
        </w:rPr>
      </w:pPr>
      <w:proofErr w:type="gramStart"/>
      <w:r w:rsidRPr="00031E2C">
        <w:rPr>
          <w:rFonts w:eastAsia="Calibri"/>
          <w:snapToGrid/>
          <w:sz w:val="28"/>
          <w:szCs w:val="28"/>
        </w:rPr>
        <w:t>имевших на момент исключения юридического лица из единого государственного реестра юридических лиц в связи с наличием в нем сведений, в отношении которых внесена запись об их недостоверности, право без доверенности действовать от имени такого юридического лица, при условии, что на момент представления документов в регистрирующий орган не истекли три года с момента исключения указанн</w:t>
      </w:r>
      <w:r w:rsidR="00335EC3" w:rsidRPr="00031E2C">
        <w:rPr>
          <w:rFonts w:eastAsia="Calibri"/>
          <w:snapToGrid/>
          <w:sz w:val="28"/>
          <w:szCs w:val="28"/>
        </w:rPr>
        <w:t>ого</w:t>
      </w:r>
      <w:r w:rsidRPr="00031E2C">
        <w:rPr>
          <w:rFonts w:eastAsia="Calibri"/>
          <w:snapToGrid/>
          <w:sz w:val="28"/>
          <w:szCs w:val="28"/>
        </w:rPr>
        <w:t xml:space="preserve"> юридического лица из единого государственного реестра</w:t>
      </w:r>
      <w:proofErr w:type="gramEnd"/>
      <w:r w:rsidRPr="00031E2C">
        <w:rPr>
          <w:rFonts w:eastAsia="Calibri"/>
          <w:snapToGrid/>
          <w:sz w:val="28"/>
          <w:szCs w:val="28"/>
        </w:rPr>
        <w:t xml:space="preserve"> юридических лиц;</w:t>
      </w:r>
    </w:p>
    <w:p w14:paraId="1887AAE7" w14:textId="77777777" w:rsidR="000779C3" w:rsidRPr="00031E2C" w:rsidRDefault="000779C3" w:rsidP="005331F4">
      <w:pPr>
        <w:autoSpaceDE w:val="0"/>
        <w:autoSpaceDN w:val="0"/>
        <w:adjustRightInd w:val="0"/>
        <w:spacing w:line="480" w:lineRule="auto"/>
        <w:ind w:firstLine="709"/>
        <w:jc w:val="both"/>
        <w:rPr>
          <w:rFonts w:eastAsia="Calibri"/>
          <w:snapToGrid/>
          <w:sz w:val="28"/>
          <w:szCs w:val="28"/>
        </w:rPr>
      </w:pPr>
      <w:proofErr w:type="gramStart"/>
      <w:r w:rsidRPr="00031E2C">
        <w:rPr>
          <w:rFonts w:eastAsia="Calibri"/>
          <w:snapToGrid/>
          <w:sz w:val="28"/>
          <w:szCs w:val="28"/>
        </w:rPr>
        <w:t xml:space="preserve">имевших на момент исключения юридического лица из единого государственного реестра юридических лиц в связи с наличием </w:t>
      </w:r>
      <w:r>
        <w:rPr>
          <w:rFonts w:eastAsia="Calibri"/>
          <w:snapToGrid/>
          <w:sz w:val="28"/>
          <w:szCs w:val="28"/>
        </w:rPr>
        <w:t xml:space="preserve">оснований, </w:t>
      </w:r>
      <w:r w:rsidRPr="000779C3">
        <w:rPr>
          <w:rFonts w:eastAsia="Calibri"/>
          <w:snapToGrid/>
          <w:sz w:val="28"/>
          <w:szCs w:val="28"/>
        </w:rPr>
        <w:t>предусмотренных пунктом 3 статьи 7</w:t>
      </w:r>
      <w:r w:rsidRPr="000779C3">
        <w:rPr>
          <w:rFonts w:eastAsia="Calibri"/>
          <w:snapToGrid/>
          <w:sz w:val="28"/>
          <w:szCs w:val="28"/>
          <w:vertAlign w:val="superscript"/>
        </w:rPr>
        <w:t>8</w:t>
      </w:r>
      <w:r w:rsidRPr="000779C3">
        <w:rPr>
          <w:rFonts w:eastAsia="Calibri"/>
          <w:snapToGrid/>
          <w:sz w:val="28"/>
          <w:szCs w:val="28"/>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r>
        <w:rPr>
          <w:rFonts w:eastAsia="Calibri"/>
          <w:snapToGrid/>
          <w:sz w:val="28"/>
          <w:szCs w:val="28"/>
        </w:rPr>
        <w:t>»,</w:t>
      </w:r>
      <w:r w:rsidRPr="00031E2C">
        <w:rPr>
          <w:rFonts w:eastAsia="Calibri"/>
          <w:snapToGrid/>
          <w:sz w:val="28"/>
          <w:szCs w:val="28"/>
        </w:rPr>
        <w:t xml:space="preserve"> </w:t>
      </w:r>
      <w:r w:rsidR="005A655B" w:rsidRPr="005A655B">
        <w:rPr>
          <w:rFonts w:eastAsia="Calibri"/>
          <w:snapToGrid/>
          <w:sz w:val="28"/>
          <w:szCs w:val="28"/>
        </w:rPr>
        <w:t>право без доверенности действовать от имени такого юридического лица,</w:t>
      </w:r>
      <w:r w:rsidR="005A655B">
        <w:rPr>
          <w:rFonts w:eastAsia="Calibri"/>
          <w:snapToGrid/>
          <w:sz w:val="28"/>
          <w:szCs w:val="28"/>
        </w:rPr>
        <w:t xml:space="preserve"> </w:t>
      </w:r>
      <w:r w:rsidRPr="00031E2C">
        <w:rPr>
          <w:rFonts w:eastAsia="Calibri"/>
          <w:snapToGrid/>
          <w:sz w:val="28"/>
          <w:szCs w:val="28"/>
        </w:rPr>
        <w:t>при условии, что на момент представления документов в регистрирующий орган</w:t>
      </w:r>
      <w:proofErr w:type="gramEnd"/>
      <w:r w:rsidRPr="00031E2C">
        <w:rPr>
          <w:rFonts w:eastAsia="Calibri"/>
          <w:snapToGrid/>
          <w:sz w:val="28"/>
          <w:szCs w:val="28"/>
        </w:rPr>
        <w:t xml:space="preserve"> не истекли три года с момента исключения указанного юридического лица из единого государственного реестра юридических лиц;</w:t>
      </w:r>
    </w:p>
    <w:p w14:paraId="27B415CB" w14:textId="4C28754D" w:rsidR="00977D39" w:rsidRDefault="00977D39" w:rsidP="005331F4">
      <w:pPr>
        <w:autoSpaceDE w:val="0"/>
        <w:autoSpaceDN w:val="0"/>
        <w:adjustRightInd w:val="0"/>
        <w:spacing w:line="480" w:lineRule="auto"/>
        <w:ind w:firstLine="709"/>
        <w:jc w:val="both"/>
        <w:rPr>
          <w:rFonts w:eastAsia="Calibri"/>
          <w:snapToGrid/>
          <w:sz w:val="28"/>
          <w:szCs w:val="28"/>
        </w:rPr>
      </w:pPr>
      <w:proofErr w:type="gramStart"/>
      <w:r>
        <w:rPr>
          <w:rFonts w:eastAsia="Calibri"/>
          <w:snapToGrid/>
          <w:sz w:val="28"/>
          <w:szCs w:val="28"/>
        </w:rPr>
        <w:lastRenderedPageBreak/>
        <w:t xml:space="preserve">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w:t>
      </w:r>
      <w:hyperlink r:id="rId8" w:history="1">
        <w:r w:rsidRPr="00977D39">
          <w:rPr>
            <w:rFonts w:eastAsia="Calibri"/>
            <w:snapToGrid/>
            <w:sz w:val="28"/>
            <w:szCs w:val="28"/>
          </w:rPr>
          <w:t xml:space="preserve">подпунктом </w:t>
        </w:r>
        <w:r>
          <w:rPr>
            <w:rFonts w:eastAsia="Calibri"/>
            <w:snapToGrid/>
            <w:sz w:val="28"/>
            <w:szCs w:val="28"/>
          </w:rPr>
          <w:t>«</w:t>
        </w:r>
        <w:r w:rsidRPr="00977D39">
          <w:rPr>
            <w:rFonts w:eastAsia="Calibri"/>
            <w:snapToGrid/>
            <w:sz w:val="28"/>
            <w:szCs w:val="28"/>
          </w:rPr>
          <w:t>в</w:t>
        </w:r>
      </w:hyperlink>
      <w:r>
        <w:rPr>
          <w:rFonts w:eastAsia="Calibri"/>
          <w:snapToGrid/>
          <w:sz w:val="28"/>
          <w:szCs w:val="28"/>
        </w:rPr>
        <w:t xml:space="preserve">» или </w:t>
      </w:r>
      <w:hyperlink r:id="rId9" w:history="1">
        <w:r>
          <w:rPr>
            <w:rFonts w:eastAsia="Calibri"/>
            <w:snapToGrid/>
            <w:sz w:val="28"/>
            <w:szCs w:val="28"/>
          </w:rPr>
          <w:t>«</w:t>
        </w:r>
        <w:r w:rsidRPr="00977D39">
          <w:rPr>
            <w:rFonts w:eastAsia="Calibri"/>
            <w:snapToGrid/>
            <w:sz w:val="28"/>
            <w:szCs w:val="28"/>
          </w:rPr>
          <w:t>л</w:t>
        </w:r>
        <w:r>
          <w:rPr>
            <w:rFonts w:eastAsia="Calibri"/>
            <w:snapToGrid/>
            <w:sz w:val="28"/>
            <w:szCs w:val="28"/>
          </w:rPr>
          <w:t>»</w:t>
        </w:r>
        <w:r w:rsidRPr="00977D39">
          <w:rPr>
            <w:rFonts w:eastAsia="Calibri"/>
            <w:snapToGrid/>
            <w:sz w:val="28"/>
            <w:szCs w:val="28"/>
          </w:rPr>
          <w:t xml:space="preserve"> пункта 1 статьи 5</w:t>
        </w:r>
      </w:hyperlink>
      <w:r>
        <w:rPr>
          <w:rFonts w:eastAsia="Calibri"/>
          <w:snapToGrid/>
          <w:sz w:val="28"/>
          <w:szCs w:val="28"/>
        </w:rPr>
        <w:t xml:space="preserve"> настоящего Федерального закона, либо имеется неисполненное решение суда о ликвидации указанного юридического лица, за исключением случаев, когда запись о недостоверности сведений о юридическом</w:t>
      </w:r>
      <w:proofErr w:type="gramEnd"/>
      <w:r>
        <w:rPr>
          <w:rFonts w:eastAsia="Calibri"/>
          <w:snapToGrid/>
          <w:sz w:val="28"/>
          <w:szCs w:val="28"/>
        </w:rPr>
        <w:t xml:space="preserve"> </w:t>
      </w:r>
      <w:proofErr w:type="gramStart"/>
      <w:r>
        <w:rPr>
          <w:rFonts w:eastAsia="Calibri"/>
          <w:snapToGrid/>
          <w:sz w:val="28"/>
          <w:szCs w:val="28"/>
        </w:rPr>
        <w:t xml:space="preserve">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w:t>
      </w:r>
      <w:hyperlink r:id="rId10" w:history="1">
        <w:r w:rsidRPr="00977D39">
          <w:rPr>
            <w:rFonts w:eastAsia="Calibri"/>
            <w:snapToGrid/>
            <w:sz w:val="28"/>
            <w:szCs w:val="28"/>
          </w:rPr>
          <w:t>пунктом 5 статьи 11</w:t>
        </w:r>
      </w:hyperlink>
      <w:r>
        <w:rPr>
          <w:rFonts w:eastAsia="Calibri"/>
          <w:snapToGrid/>
          <w:sz w:val="28"/>
          <w:szCs w:val="28"/>
        </w:rPr>
        <w:t xml:space="preserve">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roofErr w:type="gramEnd"/>
    </w:p>
    <w:p w14:paraId="35E7C3C7" w14:textId="3BB05927" w:rsidR="00DA2C7B" w:rsidRDefault="00977D39" w:rsidP="005331F4">
      <w:pPr>
        <w:autoSpaceDE w:val="0"/>
        <w:autoSpaceDN w:val="0"/>
        <w:adjustRightInd w:val="0"/>
        <w:spacing w:line="480" w:lineRule="auto"/>
        <w:ind w:firstLine="709"/>
        <w:jc w:val="both"/>
        <w:rPr>
          <w:rFonts w:eastAsia="Calibri"/>
          <w:snapToGrid/>
          <w:sz w:val="28"/>
          <w:szCs w:val="28"/>
        </w:rPr>
      </w:pPr>
      <w:r>
        <w:rPr>
          <w:rFonts w:eastAsia="Calibri"/>
          <w:snapToGrid/>
          <w:sz w:val="28"/>
          <w:szCs w:val="28"/>
        </w:rPr>
        <w:t xml:space="preserve">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w:t>
      </w:r>
      <w:proofErr w:type="gramStart"/>
      <w:r>
        <w:rPr>
          <w:rFonts w:eastAsia="Calibri"/>
          <w:snapToGrid/>
          <w:sz w:val="28"/>
          <w:szCs w:val="28"/>
        </w:rPr>
        <w:t>с</w:t>
      </w:r>
      <w:proofErr w:type="gramEnd"/>
      <w:r>
        <w:rPr>
          <w:rFonts w:eastAsia="Calibri"/>
          <w:snapToGrid/>
          <w:sz w:val="28"/>
          <w:szCs w:val="28"/>
        </w:rPr>
        <w:t xml:space="preserve"> </w:t>
      </w:r>
      <w:r w:rsidR="00DA2C7B">
        <w:rPr>
          <w:rFonts w:eastAsia="Calibri"/>
          <w:snapToGrid/>
          <w:sz w:val="28"/>
          <w:szCs w:val="28"/>
        </w:rPr>
        <w:br/>
      </w:r>
    </w:p>
    <w:p w14:paraId="36B0E790" w14:textId="77777777" w:rsidR="00DA2C7B" w:rsidRDefault="00DA2C7B">
      <w:pPr>
        <w:rPr>
          <w:rFonts w:eastAsia="Calibri"/>
          <w:snapToGrid/>
          <w:sz w:val="28"/>
          <w:szCs w:val="28"/>
        </w:rPr>
      </w:pPr>
      <w:r>
        <w:rPr>
          <w:rFonts w:eastAsia="Calibri"/>
          <w:snapToGrid/>
          <w:sz w:val="28"/>
          <w:szCs w:val="28"/>
        </w:rPr>
        <w:br w:type="page"/>
      </w:r>
    </w:p>
    <w:p w14:paraId="42B4D73A" w14:textId="174E6CCE" w:rsidR="00977D39" w:rsidRDefault="00977D39" w:rsidP="00DA2C7B">
      <w:pPr>
        <w:autoSpaceDE w:val="0"/>
        <w:autoSpaceDN w:val="0"/>
        <w:adjustRightInd w:val="0"/>
        <w:spacing w:line="480" w:lineRule="auto"/>
        <w:jc w:val="both"/>
        <w:rPr>
          <w:rFonts w:eastAsia="Calibri"/>
          <w:snapToGrid/>
          <w:sz w:val="28"/>
          <w:szCs w:val="28"/>
        </w:rPr>
      </w:pPr>
      <w:r>
        <w:rPr>
          <w:rFonts w:eastAsia="Calibri"/>
          <w:snapToGrid/>
          <w:sz w:val="28"/>
          <w:szCs w:val="28"/>
        </w:rPr>
        <w:lastRenderedPageBreak/>
        <w:t xml:space="preserve">ограниченной ответственностью, в </w:t>
      </w:r>
      <w:proofErr w:type="gramStart"/>
      <w:r>
        <w:rPr>
          <w:rFonts w:eastAsia="Calibri"/>
          <w:snapToGrid/>
          <w:sz w:val="28"/>
          <w:szCs w:val="28"/>
        </w:rPr>
        <w:t>отношении</w:t>
      </w:r>
      <w:proofErr w:type="gramEnd"/>
      <w:r>
        <w:rPr>
          <w:rFonts w:eastAsia="Calibri"/>
          <w:snapToGrid/>
          <w:sz w:val="28"/>
          <w:szCs w:val="28"/>
        </w:rPr>
        <w:t xml:space="preserve"> которого в едином государственном реестре юридических лиц содержится запись о недостоверности сведений о юридическом лице, предусмотренных </w:t>
      </w:r>
      <w:hyperlink r:id="rId11" w:history="1">
        <w:r w:rsidRPr="00977D39">
          <w:rPr>
            <w:rFonts w:eastAsia="Calibri"/>
            <w:snapToGrid/>
            <w:sz w:val="28"/>
            <w:szCs w:val="28"/>
          </w:rPr>
          <w:t xml:space="preserve">подпунктом </w:t>
        </w:r>
        <w:r>
          <w:rPr>
            <w:rFonts w:eastAsia="Calibri"/>
            <w:snapToGrid/>
            <w:sz w:val="28"/>
            <w:szCs w:val="28"/>
          </w:rPr>
          <w:t>«</w:t>
        </w:r>
        <w:r w:rsidRPr="00977D39">
          <w:rPr>
            <w:rFonts w:eastAsia="Calibri"/>
            <w:snapToGrid/>
            <w:sz w:val="28"/>
            <w:szCs w:val="28"/>
          </w:rPr>
          <w:t>в</w:t>
        </w:r>
      </w:hyperlink>
      <w:r>
        <w:rPr>
          <w:rFonts w:eastAsia="Calibri"/>
          <w:snapToGrid/>
          <w:sz w:val="28"/>
          <w:szCs w:val="28"/>
        </w:rPr>
        <w:t xml:space="preserve">» или </w:t>
      </w:r>
      <w:hyperlink r:id="rId12" w:history="1">
        <w:r>
          <w:rPr>
            <w:rFonts w:eastAsia="Calibri"/>
            <w:snapToGrid/>
            <w:sz w:val="28"/>
            <w:szCs w:val="28"/>
          </w:rPr>
          <w:t>«</w:t>
        </w:r>
        <w:r w:rsidRPr="00977D39">
          <w:rPr>
            <w:rFonts w:eastAsia="Calibri"/>
            <w:snapToGrid/>
            <w:sz w:val="28"/>
            <w:szCs w:val="28"/>
          </w:rPr>
          <w:t>л</w:t>
        </w:r>
        <w:r>
          <w:rPr>
            <w:rFonts w:eastAsia="Calibri"/>
            <w:snapToGrid/>
            <w:sz w:val="28"/>
            <w:szCs w:val="28"/>
          </w:rPr>
          <w:t>»</w:t>
        </w:r>
        <w:r w:rsidRPr="00977D39">
          <w:rPr>
            <w:rFonts w:eastAsia="Calibri"/>
            <w:snapToGrid/>
            <w:sz w:val="28"/>
            <w:szCs w:val="28"/>
          </w:rPr>
          <w:t xml:space="preserve"> пункта 1 статьи 5</w:t>
        </w:r>
      </w:hyperlink>
      <w:r>
        <w:rPr>
          <w:rFonts w:eastAsia="Calibri"/>
          <w:snapToGrid/>
          <w:sz w:val="28"/>
          <w:szCs w:val="28"/>
        </w:rPr>
        <w:t xml:space="preserve"> настоящего Федерального закона, либо имеется неисполненное решение суда о ликвидации указанного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roofErr w:type="gramStart"/>
      <w:r>
        <w:rPr>
          <w:rFonts w:eastAsia="Calibri"/>
          <w:snapToGrid/>
          <w:sz w:val="28"/>
          <w:szCs w:val="28"/>
        </w:rPr>
        <w:t>;»</w:t>
      </w:r>
      <w:proofErr w:type="gramEnd"/>
      <w:r>
        <w:rPr>
          <w:rFonts w:eastAsia="Calibri"/>
          <w:snapToGrid/>
          <w:sz w:val="28"/>
          <w:szCs w:val="28"/>
        </w:rPr>
        <w:t>.</w:t>
      </w:r>
    </w:p>
    <w:p w14:paraId="2EB194AD" w14:textId="77777777" w:rsidR="00EE6C9A" w:rsidRDefault="00EE6C9A" w:rsidP="005331F4">
      <w:pPr>
        <w:autoSpaceDE w:val="0"/>
        <w:autoSpaceDN w:val="0"/>
        <w:adjustRightInd w:val="0"/>
        <w:spacing w:line="480" w:lineRule="auto"/>
        <w:ind w:firstLine="567"/>
        <w:jc w:val="both"/>
        <w:rPr>
          <w:rFonts w:eastAsia="Calibri"/>
          <w:snapToGrid/>
          <w:color w:val="000000"/>
          <w:sz w:val="28"/>
          <w:szCs w:val="28"/>
          <w:lang w:eastAsia="en-US"/>
        </w:rPr>
      </w:pPr>
    </w:p>
    <w:p w14:paraId="08F8590E" w14:textId="77777777" w:rsidR="005331F4" w:rsidRDefault="005331F4" w:rsidP="000F0EBB">
      <w:pPr>
        <w:autoSpaceDE w:val="0"/>
        <w:autoSpaceDN w:val="0"/>
        <w:adjustRightInd w:val="0"/>
        <w:spacing w:line="360" w:lineRule="auto"/>
        <w:ind w:firstLine="567"/>
        <w:jc w:val="both"/>
        <w:rPr>
          <w:rFonts w:eastAsia="Calibri"/>
          <w:snapToGrid/>
          <w:color w:val="000000"/>
          <w:sz w:val="28"/>
          <w:szCs w:val="28"/>
          <w:lang w:eastAsia="en-US"/>
        </w:rPr>
      </w:pPr>
    </w:p>
    <w:p w14:paraId="3A7D1DBE" w14:textId="77777777" w:rsidR="005331F4" w:rsidRDefault="005331F4" w:rsidP="000F0EBB">
      <w:pPr>
        <w:autoSpaceDE w:val="0"/>
        <w:autoSpaceDN w:val="0"/>
        <w:adjustRightInd w:val="0"/>
        <w:spacing w:line="360" w:lineRule="auto"/>
        <w:ind w:firstLine="567"/>
        <w:jc w:val="both"/>
        <w:rPr>
          <w:rFonts w:eastAsia="Calibri"/>
          <w:snapToGrid/>
          <w:color w:val="000000"/>
          <w:sz w:val="28"/>
          <w:szCs w:val="28"/>
          <w:lang w:eastAsia="en-US"/>
        </w:rPr>
      </w:pPr>
    </w:p>
    <w:p w14:paraId="6CEAC994" w14:textId="77777777" w:rsidR="005331F4" w:rsidRPr="00E24E56" w:rsidRDefault="005331F4" w:rsidP="000F0EBB">
      <w:pPr>
        <w:autoSpaceDE w:val="0"/>
        <w:autoSpaceDN w:val="0"/>
        <w:adjustRightInd w:val="0"/>
        <w:spacing w:line="360" w:lineRule="auto"/>
        <w:ind w:firstLine="567"/>
        <w:jc w:val="both"/>
        <w:rPr>
          <w:rFonts w:eastAsia="Calibri"/>
          <w:snapToGrid/>
          <w:color w:val="000000"/>
          <w:sz w:val="28"/>
          <w:szCs w:val="28"/>
          <w:lang w:eastAsia="en-US"/>
        </w:rPr>
      </w:pPr>
    </w:p>
    <w:p w14:paraId="6DA18B0F" w14:textId="77777777" w:rsidR="00281DE7" w:rsidRPr="007F330E" w:rsidRDefault="00110147" w:rsidP="00281DE7">
      <w:pPr>
        <w:tabs>
          <w:tab w:val="center" w:pos="1474"/>
        </w:tabs>
        <w:spacing w:line="240" w:lineRule="atLeast"/>
        <w:rPr>
          <w:color w:val="000000"/>
          <w:sz w:val="28"/>
          <w:szCs w:val="28"/>
        </w:rPr>
      </w:pPr>
      <w:r w:rsidRPr="007F330E">
        <w:rPr>
          <w:color w:val="000000"/>
          <w:sz w:val="28"/>
          <w:szCs w:val="28"/>
        </w:rPr>
        <w:t xml:space="preserve">            </w:t>
      </w:r>
      <w:r w:rsidR="00281DE7" w:rsidRPr="007F330E">
        <w:rPr>
          <w:color w:val="000000"/>
          <w:sz w:val="28"/>
          <w:szCs w:val="28"/>
        </w:rPr>
        <w:t>Президент</w:t>
      </w:r>
    </w:p>
    <w:p w14:paraId="6960B2F6" w14:textId="77777777" w:rsidR="00F75064" w:rsidRPr="007F330E" w:rsidRDefault="00281DE7" w:rsidP="00655B52">
      <w:pPr>
        <w:tabs>
          <w:tab w:val="center" w:pos="1474"/>
          <w:tab w:val="left" w:pos="8364"/>
        </w:tabs>
        <w:spacing w:line="240" w:lineRule="atLeast"/>
        <w:rPr>
          <w:color w:val="000000"/>
          <w:sz w:val="28"/>
          <w:szCs w:val="28"/>
        </w:rPr>
      </w:pPr>
      <w:r w:rsidRPr="007F330E">
        <w:rPr>
          <w:color w:val="000000"/>
          <w:sz w:val="28"/>
          <w:szCs w:val="28"/>
        </w:rPr>
        <w:t>Российской Федерации</w:t>
      </w:r>
    </w:p>
    <w:sectPr w:rsidR="00F75064" w:rsidRPr="007F330E" w:rsidSect="0090435E">
      <w:headerReference w:type="default" r:id="rId13"/>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1AA0E" w14:textId="77777777" w:rsidR="00345744" w:rsidRDefault="00345744" w:rsidP="005F3C85">
      <w:r>
        <w:separator/>
      </w:r>
    </w:p>
  </w:endnote>
  <w:endnote w:type="continuationSeparator" w:id="0">
    <w:p w14:paraId="3BF19DC7" w14:textId="77777777" w:rsidR="00345744" w:rsidRDefault="00345744" w:rsidP="005F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546D7" w14:textId="77777777" w:rsidR="00345744" w:rsidRDefault="00345744" w:rsidP="005F3C85">
      <w:r>
        <w:separator/>
      </w:r>
    </w:p>
  </w:footnote>
  <w:footnote w:type="continuationSeparator" w:id="0">
    <w:p w14:paraId="0F0DB804" w14:textId="77777777" w:rsidR="00345744" w:rsidRDefault="00345744" w:rsidP="005F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36420"/>
      <w:docPartObj>
        <w:docPartGallery w:val="Page Numbers (Top of Page)"/>
        <w:docPartUnique/>
      </w:docPartObj>
    </w:sdtPr>
    <w:sdtEndPr>
      <w:rPr>
        <w:sz w:val="24"/>
        <w:szCs w:val="24"/>
      </w:rPr>
    </w:sdtEndPr>
    <w:sdtContent>
      <w:p w14:paraId="44266919" w14:textId="1BB135B1" w:rsidR="00AB6DD3" w:rsidRPr="00AB6DD3" w:rsidRDefault="00AB6DD3">
        <w:pPr>
          <w:pStyle w:val="a5"/>
          <w:jc w:val="center"/>
          <w:rPr>
            <w:sz w:val="24"/>
            <w:szCs w:val="24"/>
          </w:rPr>
        </w:pPr>
        <w:r w:rsidRPr="00AB6DD3">
          <w:rPr>
            <w:sz w:val="24"/>
            <w:szCs w:val="24"/>
          </w:rPr>
          <w:fldChar w:fldCharType="begin"/>
        </w:r>
        <w:r w:rsidRPr="00AB6DD3">
          <w:rPr>
            <w:sz w:val="24"/>
            <w:szCs w:val="24"/>
          </w:rPr>
          <w:instrText>PAGE   \* MERGEFORMAT</w:instrText>
        </w:r>
        <w:r w:rsidRPr="00AB6DD3">
          <w:rPr>
            <w:sz w:val="24"/>
            <w:szCs w:val="24"/>
          </w:rPr>
          <w:fldChar w:fldCharType="separate"/>
        </w:r>
        <w:r w:rsidR="00660F7B">
          <w:rPr>
            <w:noProof/>
            <w:sz w:val="24"/>
            <w:szCs w:val="24"/>
          </w:rPr>
          <w:t>10</w:t>
        </w:r>
        <w:r w:rsidRPr="00AB6DD3">
          <w:rPr>
            <w:sz w:val="24"/>
            <w:szCs w:val="24"/>
          </w:rPr>
          <w:fldChar w:fldCharType="end"/>
        </w:r>
      </w:p>
    </w:sdtContent>
  </w:sdt>
  <w:p w14:paraId="5764393E" w14:textId="77777777" w:rsidR="00490570" w:rsidRPr="00AB6DD3" w:rsidRDefault="00490570">
    <w:pPr>
      <w:pStyle w:val="a5"/>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E7"/>
    <w:rsid w:val="00005736"/>
    <w:rsid w:val="000113A8"/>
    <w:rsid w:val="000271F4"/>
    <w:rsid w:val="00031E2C"/>
    <w:rsid w:val="000666AC"/>
    <w:rsid w:val="000779C3"/>
    <w:rsid w:val="000A3028"/>
    <w:rsid w:val="000B0962"/>
    <w:rsid w:val="000D2574"/>
    <w:rsid w:val="000D6096"/>
    <w:rsid w:val="000E096F"/>
    <w:rsid w:val="000F0EBB"/>
    <w:rsid w:val="000F13CA"/>
    <w:rsid w:val="000F6517"/>
    <w:rsid w:val="0010164E"/>
    <w:rsid w:val="00110147"/>
    <w:rsid w:val="0011032F"/>
    <w:rsid w:val="001115CC"/>
    <w:rsid w:val="00131BC7"/>
    <w:rsid w:val="001605DC"/>
    <w:rsid w:val="00165773"/>
    <w:rsid w:val="00174E84"/>
    <w:rsid w:val="00187AB1"/>
    <w:rsid w:val="001934EC"/>
    <w:rsid w:val="001A00FA"/>
    <w:rsid w:val="001A4CB3"/>
    <w:rsid w:val="001C7CAB"/>
    <w:rsid w:val="001E5890"/>
    <w:rsid w:val="001E7B46"/>
    <w:rsid w:val="00200FEF"/>
    <w:rsid w:val="002175B0"/>
    <w:rsid w:val="00227A6A"/>
    <w:rsid w:val="002327A2"/>
    <w:rsid w:val="00235C11"/>
    <w:rsid w:val="00240C10"/>
    <w:rsid w:val="00247557"/>
    <w:rsid w:val="00251411"/>
    <w:rsid w:val="00251CB7"/>
    <w:rsid w:val="00257456"/>
    <w:rsid w:val="00272A23"/>
    <w:rsid w:val="00276E8C"/>
    <w:rsid w:val="00281DE7"/>
    <w:rsid w:val="0028644D"/>
    <w:rsid w:val="00286A92"/>
    <w:rsid w:val="0029418B"/>
    <w:rsid w:val="002A77EA"/>
    <w:rsid w:val="002A7AA7"/>
    <w:rsid w:val="002C7347"/>
    <w:rsid w:val="002C7F86"/>
    <w:rsid w:val="002E4041"/>
    <w:rsid w:val="00303477"/>
    <w:rsid w:val="00311515"/>
    <w:rsid w:val="00335EC3"/>
    <w:rsid w:val="00345744"/>
    <w:rsid w:val="003534DC"/>
    <w:rsid w:val="00363B26"/>
    <w:rsid w:val="00370980"/>
    <w:rsid w:val="0037447E"/>
    <w:rsid w:val="003B1684"/>
    <w:rsid w:val="003B3B8A"/>
    <w:rsid w:val="003C0698"/>
    <w:rsid w:val="003C643C"/>
    <w:rsid w:val="003C7C7F"/>
    <w:rsid w:val="003E5AC8"/>
    <w:rsid w:val="003F237F"/>
    <w:rsid w:val="00432747"/>
    <w:rsid w:val="00434940"/>
    <w:rsid w:val="004376F0"/>
    <w:rsid w:val="00443AE5"/>
    <w:rsid w:val="004466C3"/>
    <w:rsid w:val="00451ED4"/>
    <w:rsid w:val="00456598"/>
    <w:rsid w:val="00460189"/>
    <w:rsid w:val="00481D18"/>
    <w:rsid w:val="00481E63"/>
    <w:rsid w:val="00490570"/>
    <w:rsid w:val="004B13BF"/>
    <w:rsid w:val="004B2358"/>
    <w:rsid w:val="004B4EF5"/>
    <w:rsid w:val="004C559D"/>
    <w:rsid w:val="004D1363"/>
    <w:rsid w:val="004D7FC1"/>
    <w:rsid w:val="004F2690"/>
    <w:rsid w:val="00523761"/>
    <w:rsid w:val="00530D37"/>
    <w:rsid w:val="005331F4"/>
    <w:rsid w:val="00555A88"/>
    <w:rsid w:val="00560F7E"/>
    <w:rsid w:val="0056100D"/>
    <w:rsid w:val="0058688B"/>
    <w:rsid w:val="00593AD2"/>
    <w:rsid w:val="005A655B"/>
    <w:rsid w:val="005C3AE4"/>
    <w:rsid w:val="005C7748"/>
    <w:rsid w:val="005E6771"/>
    <w:rsid w:val="005F051F"/>
    <w:rsid w:val="005F3C85"/>
    <w:rsid w:val="005F7C44"/>
    <w:rsid w:val="0061596A"/>
    <w:rsid w:val="00634BA0"/>
    <w:rsid w:val="00635B8A"/>
    <w:rsid w:val="006429B1"/>
    <w:rsid w:val="00653618"/>
    <w:rsid w:val="00655B52"/>
    <w:rsid w:val="00660F7B"/>
    <w:rsid w:val="00682F86"/>
    <w:rsid w:val="006A5A5C"/>
    <w:rsid w:val="006D19DF"/>
    <w:rsid w:val="006D36A3"/>
    <w:rsid w:val="006D61B0"/>
    <w:rsid w:val="006E29F7"/>
    <w:rsid w:val="006E2B79"/>
    <w:rsid w:val="00704134"/>
    <w:rsid w:val="00711456"/>
    <w:rsid w:val="00720504"/>
    <w:rsid w:val="00721A79"/>
    <w:rsid w:val="00735D36"/>
    <w:rsid w:val="00763A2E"/>
    <w:rsid w:val="00763FF8"/>
    <w:rsid w:val="00766595"/>
    <w:rsid w:val="00773C9F"/>
    <w:rsid w:val="007B004B"/>
    <w:rsid w:val="007D6F0B"/>
    <w:rsid w:val="007E2306"/>
    <w:rsid w:val="007F330E"/>
    <w:rsid w:val="007F7423"/>
    <w:rsid w:val="00801F1B"/>
    <w:rsid w:val="00822199"/>
    <w:rsid w:val="00830EFC"/>
    <w:rsid w:val="0084722F"/>
    <w:rsid w:val="008522E3"/>
    <w:rsid w:val="008A0616"/>
    <w:rsid w:val="008A7A7C"/>
    <w:rsid w:val="008B0AFE"/>
    <w:rsid w:val="008E1FDA"/>
    <w:rsid w:val="008E373B"/>
    <w:rsid w:val="008E7822"/>
    <w:rsid w:val="008F0168"/>
    <w:rsid w:val="008F121E"/>
    <w:rsid w:val="00900337"/>
    <w:rsid w:val="0090435E"/>
    <w:rsid w:val="00924311"/>
    <w:rsid w:val="00935F80"/>
    <w:rsid w:val="00943104"/>
    <w:rsid w:val="00962B24"/>
    <w:rsid w:val="00977D39"/>
    <w:rsid w:val="009819CC"/>
    <w:rsid w:val="00990734"/>
    <w:rsid w:val="009C611B"/>
    <w:rsid w:val="009D2FB1"/>
    <w:rsid w:val="009D6BD7"/>
    <w:rsid w:val="00A15890"/>
    <w:rsid w:val="00A26025"/>
    <w:rsid w:val="00A54235"/>
    <w:rsid w:val="00A56C3B"/>
    <w:rsid w:val="00A93785"/>
    <w:rsid w:val="00AA5042"/>
    <w:rsid w:val="00AB6DD3"/>
    <w:rsid w:val="00AC5F83"/>
    <w:rsid w:val="00AD3721"/>
    <w:rsid w:val="00AE20D5"/>
    <w:rsid w:val="00AE5248"/>
    <w:rsid w:val="00B04416"/>
    <w:rsid w:val="00B31A6B"/>
    <w:rsid w:val="00B47CE1"/>
    <w:rsid w:val="00B55A0D"/>
    <w:rsid w:val="00B84D93"/>
    <w:rsid w:val="00BB42D9"/>
    <w:rsid w:val="00BD76E1"/>
    <w:rsid w:val="00C06301"/>
    <w:rsid w:val="00C131E9"/>
    <w:rsid w:val="00C23EF6"/>
    <w:rsid w:val="00C438F9"/>
    <w:rsid w:val="00C765D4"/>
    <w:rsid w:val="00C830F9"/>
    <w:rsid w:val="00C85374"/>
    <w:rsid w:val="00CA4FDA"/>
    <w:rsid w:val="00CA523E"/>
    <w:rsid w:val="00CB63BD"/>
    <w:rsid w:val="00CC58BD"/>
    <w:rsid w:val="00CF31D2"/>
    <w:rsid w:val="00D2286E"/>
    <w:rsid w:val="00D30F17"/>
    <w:rsid w:val="00D342D7"/>
    <w:rsid w:val="00D434EE"/>
    <w:rsid w:val="00D52580"/>
    <w:rsid w:val="00D57D64"/>
    <w:rsid w:val="00D6672C"/>
    <w:rsid w:val="00DA2C7B"/>
    <w:rsid w:val="00DB11AD"/>
    <w:rsid w:val="00DB6C57"/>
    <w:rsid w:val="00DD140E"/>
    <w:rsid w:val="00DD6D93"/>
    <w:rsid w:val="00E04819"/>
    <w:rsid w:val="00E104AC"/>
    <w:rsid w:val="00E12413"/>
    <w:rsid w:val="00E24E56"/>
    <w:rsid w:val="00E3452A"/>
    <w:rsid w:val="00E4572B"/>
    <w:rsid w:val="00EA5CD8"/>
    <w:rsid w:val="00EA68B8"/>
    <w:rsid w:val="00EE6C9A"/>
    <w:rsid w:val="00EF347A"/>
    <w:rsid w:val="00EF508F"/>
    <w:rsid w:val="00F15B43"/>
    <w:rsid w:val="00F15F05"/>
    <w:rsid w:val="00F32442"/>
    <w:rsid w:val="00F34E29"/>
    <w:rsid w:val="00F4338D"/>
    <w:rsid w:val="00F5441B"/>
    <w:rsid w:val="00F5664A"/>
    <w:rsid w:val="00F75064"/>
    <w:rsid w:val="00FD38A2"/>
    <w:rsid w:val="00FF181D"/>
    <w:rsid w:val="00FF76E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6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E7"/>
    <w:rPr>
      <w:rFonts w:ascii="Times New Roman" w:eastAsia="Times New Roman" w:hAnsi="Times New Roman"/>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DE7"/>
    <w:pPr>
      <w:widowControl w:val="0"/>
      <w:autoSpaceDE w:val="0"/>
      <w:autoSpaceDN w:val="0"/>
    </w:pPr>
    <w:rPr>
      <w:rFonts w:eastAsia="Times New Roman" w:cs="Calibri"/>
      <w:sz w:val="22"/>
    </w:rPr>
  </w:style>
  <w:style w:type="paragraph" w:styleId="a3">
    <w:name w:val="Body Text Indent"/>
    <w:basedOn w:val="a"/>
    <w:link w:val="a4"/>
    <w:rsid w:val="00281DE7"/>
    <w:pPr>
      <w:spacing w:line="240" w:lineRule="atLeast"/>
      <w:ind w:left="6180"/>
    </w:pPr>
    <w:rPr>
      <w:snapToGrid/>
      <w:sz w:val="30"/>
    </w:rPr>
  </w:style>
  <w:style w:type="character" w:customStyle="1" w:styleId="a4">
    <w:name w:val="Основной текст с отступом Знак"/>
    <w:link w:val="a3"/>
    <w:rsid w:val="00281DE7"/>
    <w:rPr>
      <w:rFonts w:ascii="Times New Roman" w:eastAsia="Times New Roman" w:hAnsi="Times New Roman" w:cs="Times New Roman"/>
      <w:sz w:val="30"/>
      <w:szCs w:val="20"/>
      <w:lang w:eastAsia="ru-RU"/>
    </w:rPr>
  </w:style>
  <w:style w:type="paragraph" w:styleId="a5">
    <w:name w:val="header"/>
    <w:basedOn w:val="a"/>
    <w:link w:val="a6"/>
    <w:uiPriority w:val="99"/>
    <w:unhideWhenUsed/>
    <w:rsid w:val="005F3C85"/>
    <w:pPr>
      <w:tabs>
        <w:tab w:val="center" w:pos="4677"/>
        <w:tab w:val="right" w:pos="9355"/>
      </w:tabs>
    </w:pPr>
  </w:style>
  <w:style w:type="character" w:customStyle="1" w:styleId="a6">
    <w:name w:val="Верхний колонтитул Знак"/>
    <w:link w:val="a5"/>
    <w:uiPriority w:val="99"/>
    <w:rsid w:val="005F3C85"/>
    <w:rPr>
      <w:rFonts w:ascii="Times New Roman" w:eastAsia="Times New Roman" w:hAnsi="Times New Roman" w:cs="Times New Roman"/>
      <w:snapToGrid w:val="0"/>
      <w:sz w:val="26"/>
      <w:szCs w:val="20"/>
      <w:lang w:eastAsia="ru-RU"/>
    </w:rPr>
  </w:style>
  <w:style w:type="paragraph" w:styleId="a7">
    <w:name w:val="footer"/>
    <w:basedOn w:val="a"/>
    <w:link w:val="a8"/>
    <w:uiPriority w:val="99"/>
    <w:unhideWhenUsed/>
    <w:rsid w:val="005F3C85"/>
    <w:pPr>
      <w:tabs>
        <w:tab w:val="center" w:pos="4677"/>
        <w:tab w:val="right" w:pos="9355"/>
      </w:tabs>
    </w:pPr>
  </w:style>
  <w:style w:type="character" w:customStyle="1" w:styleId="a8">
    <w:name w:val="Нижний колонтитул Знак"/>
    <w:link w:val="a7"/>
    <w:uiPriority w:val="99"/>
    <w:rsid w:val="005F3C85"/>
    <w:rPr>
      <w:rFonts w:ascii="Times New Roman" w:eastAsia="Times New Roman" w:hAnsi="Times New Roman" w:cs="Times New Roman"/>
      <w:snapToGrid w:val="0"/>
      <w:sz w:val="26"/>
      <w:szCs w:val="20"/>
      <w:lang w:eastAsia="ru-RU"/>
    </w:rPr>
  </w:style>
  <w:style w:type="paragraph" w:styleId="a9">
    <w:name w:val="Balloon Text"/>
    <w:basedOn w:val="a"/>
    <w:link w:val="aa"/>
    <w:uiPriority w:val="99"/>
    <w:semiHidden/>
    <w:unhideWhenUsed/>
    <w:rsid w:val="00251411"/>
    <w:rPr>
      <w:rFonts w:ascii="Tahoma" w:hAnsi="Tahoma" w:cs="Tahoma"/>
      <w:sz w:val="16"/>
      <w:szCs w:val="16"/>
    </w:rPr>
  </w:style>
  <w:style w:type="character" w:customStyle="1" w:styleId="aa">
    <w:name w:val="Текст выноски Знак"/>
    <w:link w:val="a9"/>
    <w:uiPriority w:val="99"/>
    <w:semiHidden/>
    <w:rsid w:val="00251411"/>
    <w:rPr>
      <w:rFonts w:ascii="Tahoma" w:eastAsia="Times New Roman" w:hAnsi="Tahoma" w:cs="Tahoma"/>
      <w:snapToGrid w:val="0"/>
      <w:sz w:val="16"/>
      <w:szCs w:val="16"/>
      <w:lang w:eastAsia="ru-RU"/>
    </w:rPr>
  </w:style>
  <w:style w:type="character" w:styleId="ab">
    <w:name w:val="annotation reference"/>
    <w:basedOn w:val="a0"/>
    <w:uiPriority w:val="99"/>
    <w:semiHidden/>
    <w:unhideWhenUsed/>
    <w:rsid w:val="004D1363"/>
    <w:rPr>
      <w:sz w:val="18"/>
      <w:szCs w:val="18"/>
    </w:rPr>
  </w:style>
  <w:style w:type="paragraph" w:styleId="ac">
    <w:name w:val="annotation text"/>
    <w:basedOn w:val="a"/>
    <w:link w:val="ad"/>
    <w:uiPriority w:val="99"/>
    <w:semiHidden/>
    <w:unhideWhenUsed/>
    <w:rsid w:val="004D1363"/>
    <w:rPr>
      <w:sz w:val="24"/>
      <w:szCs w:val="24"/>
    </w:rPr>
  </w:style>
  <w:style w:type="character" w:customStyle="1" w:styleId="ad">
    <w:name w:val="Текст примечания Знак"/>
    <w:basedOn w:val="a0"/>
    <w:link w:val="ac"/>
    <w:uiPriority w:val="99"/>
    <w:semiHidden/>
    <w:rsid w:val="004D1363"/>
    <w:rPr>
      <w:rFonts w:ascii="Times New Roman" w:eastAsia="Times New Roman" w:hAnsi="Times New Roman"/>
      <w:snapToGrid w:val="0"/>
      <w:sz w:val="24"/>
      <w:szCs w:val="24"/>
    </w:rPr>
  </w:style>
  <w:style w:type="paragraph" w:styleId="ae">
    <w:name w:val="annotation subject"/>
    <w:basedOn w:val="ac"/>
    <w:next w:val="ac"/>
    <w:link w:val="af"/>
    <w:uiPriority w:val="99"/>
    <w:semiHidden/>
    <w:unhideWhenUsed/>
    <w:rsid w:val="004D1363"/>
    <w:rPr>
      <w:b/>
      <w:bCs/>
      <w:sz w:val="20"/>
      <w:szCs w:val="20"/>
    </w:rPr>
  </w:style>
  <w:style w:type="character" w:customStyle="1" w:styleId="af">
    <w:name w:val="Тема примечания Знак"/>
    <w:basedOn w:val="ad"/>
    <w:link w:val="ae"/>
    <w:uiPriority w:val="99"/>
    <w:semiHidden/>
    <w:rsid w:val="004D1363"/>
    <w:rPr>
      <w:rFonts w:ascii="Times New Roman" w:eastAsia="Times New Roman" w:hAnsi="Times New Roman"/>
      <w:b/>
      <w:bCs/>
      <w:snapToGrid w:val="0"/>
      <w:sz w:val="24"/>
      <w:szCs w:val="24"/>
    </w:rPr>
  </w:style>
  <w:style w:type="paragraph" w:styleId="af0">
    <w:name w:val="Revision"/>
    <w:hidden/>
    <w:uiPriority w:val="99"/>
    <w:semiHidden/>
    <w:rsid w:val="004D1363"/>
    <w:rPr>
      <w:rFonts w:ascii="Times New Roman" w:eastAsia="Times New Roman" w:hAnsi="Times New Roman"/>
      <w:snapToGrid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E7"/>
    <w:rPr>
      <w:rFonts w:ascii="Times New Roman" w:eastAsia="Times New Roman" w:hAnsi="Times New Roman"/>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DE7"/>
    <w:pPr>
      <w:widowControl w:val="0"/>
      <w:autoSpaceDE w:val="0"/>
      <w:autoSpaceDN w:val="0"/>
    </w:pPr>
    <w:rPr>
      <w:rFonts w:eastAsia="Times New Roman" w:cs="Calibri"/>
      <w:sz w:val="22"/>
    </w:rPr>
  </w:style>
  <w:style w:type="paragraph" w:styleId="a3">
    <w:name w:val="Body Text Indent"/>
    <w:basedOn w:val="a"/>
    <w:link w:val="a4"/>
    <w:rsid w:val="00281DE7"/>
    <w:pPr>
      <w:spacing w:line="240" w:lineRule="atLeast"/>
      <w:ind w:left="6180"/>
    </w:pPr>
    <w:rPr>
      <w:snapToGrid/>
      <w:sz w:val="30"/>
    </w:rPr>
  </w:style>
  <w:style w:type="character" w:customStyle="1" w:styleId="a4">
    <w:name w:val="Основной текст с отступом Знак"/>
    <w:link w:val="a3"/>
    <w:rsid w:val="00281DE7"/>
    <w:rPr>
      <w:rFonts w:ascii="Times New Roman" w:eastAsia="Times New Roman" w:hAnsi="Times New Roman" w:cs="Times New Roman"/>
      <w:sz w:val="30"/>
      <w:szCs w:val="20"/>
      <w:lang w:eastAsia="ru-RU"/>
    </w:rPr>
  </w:style>
  <w:style w:type="paragraph" w:styleId="a5">
    <w:name w:val="header"/>
    <w:basedOn w:val="a"/>
    <w:link w:val="a6"/>
    <w:uiPriority w:val="99"/>
    <w:unhideWhenUsed/>
    <w:rsid w:val="005F3C85"/>
    <w:pPr>
      <w:tabs>
        <w:tab w:val="center" w:pos="4677"/>
        <w:tab w:val="right" w:pos="9355"/>
      </w:tabs>
    </w:pPr>
  </w:style>
  <w:style w:type="character" w:customStyle="1" w:styleId="a6">
    <w:name w:val="Верхний колонтитул Знак"/>
    <w:link w:val="a5"/>
    <w:uiPriority w:val="99"/>
    <w:rsid w:val="005F3C85"/>
    <w:rPr>
      <w:rFonts w:ascii="Times New Roman" w:eastAsia="Times New Roman" w:hAnsi="Times New Roman" w:cs="Times New Roman"/>
      <w:snapToGrid w:val="0"/>
      <w:sz w:val="26"/>
      <w:szCs w:val="20"/>
      <w:lang w:eastAsia="ru-RU"/>
    </w:rPr>
  </w:style>
  <w:style w:type="paragraph" w:styleId="a7">
    <w:name w:val="footer"/>
    <w:basedOn w:val="a"/>
    <w:link w:val="a8"/>
    <w:uiPriority w:val="99"/>
    <w:unhideWhenUsed/>
    <w:rsid w:val="005F3C85"/>
    <w:pPr>
      <w:tabs>
        <w:tab w:val="center" w:pos="4677"/>
        <w:tab w:val="right" w:pos="9355"/>
      </w:tabs>
    </w:pPr>
  </w:style>
  <w:style w:type="character" w:customStyle="1" w:styleId="a8">
    <w:name w:val="Нижний колонтитул Знак"/>
    <w:link w:val="a7"/>
    <w:uiPriority w:val="99"/>
    <w:rsid w:val="005F3C85"/>
    <w:rPr>
      <w:rFonts w:ascii="Times New Roman" w:eastAsia="Times New Roman" w:hAnsi="Times New Roman" w:cs="Times New Roman"/>
      <w:snapToGrid w:val="0"/>
      <w:sz w:val="26"/>
      <w:szCs w:val="20"/>
      <w:lang w:eastAsia="ru-RU"/>
    </w:rPr>
  </w:style>
  <w:style w:type="paragraph" w:styleId="a9">
    <w:name w:val="Balloon Text"/>
    <w:basedOn w:val="a"/>
    <w:link w:val="aa"/>
    <w:uiPriority w:val="99"/>
    <w:semiHidden/>
    <w:unhideWhenUsed/>
    <w:rsid w:val="00251411"/>
    <w:rPr>
      <w:rFonts w:ascii="Tahoma" w:hAnsi="Tahoma" w:cs="Tahoma"/>
      <w:sz w:val="16"/>
      <w:szCs w:val="16"/>
    </w:rPr>
  </w:style>
  <w:style w:type="character" w:customStyle="1" w:styleId="aa">
    <w:name w:val="Текст выноски Знак"/>
    <w:link w:val="a9"/>
    <w:uiPriority w:val="99"/>
    <w:semiHidden/>
    <w:rsid w:val="00251411"/>
    <w:rPr>
      <w:rFonts w:ascii="Tahoma" w:eastAsia="Times New Roman" w:hAnsi="Tahoma" w:cs="Tahoma"/>
      <w:snapToGrid w:val="0"/>
      <w:sz w:val="16"/>
      <w:szCs w:val="16"/>
      <w:lang w:eastAsia="ru-RU"/>
    </w:rPr>
  </w:style>
  <w:style w:type="character" w:styleId="ab">
    <w:name w:val="annotation reference"/>
    <w:basedOn w:val="a0"/>
    <w:uiPriority w:val="99"/>
    <w:semiHidden/>
    <w:unhideWhenUsed/>
    <w:rsid w:val="004D1363"/>
    <w:rPr>
      <w:sz w:val="18"/>
      <w:szCs w:val="18"/>
    </w:rPr>
  </w:style>
  <w:style w:type="paragraph" w:styleId="ac">
    <w:name w:val="annotation text"/>
    <w:basedOn w:val="a"/>
    <w:link w:val="ad"/>
    <w:uiPriority w:val="99"/>
    <w:semiHidden/>
    <w:unhideWhenUsed/>
    <w:rsid w:val="004D1363"/>
    <w:rPr>
      <w:sz w:val="24"/>
      <w:szCs w:val="24"/>
    </w:rPr>
  </w:style>
  <w:style w:type="character" w:customStyle="1" w:styleId="ad">
    <w:name w:val="Текст примечания Знак"/>
    <w:basedOn w:val="a0"/>
    <w:link w:val="ac"/>
    <w:uiPriority w:val="99"/>
    <w:semiHidden/>
    <w:rsid w:val="004D1363"/>
    <w:rPr>
      <w:rFonts w:ascii="Times New Roman" w:eastAsia="Times New Roman" w:hAnsi="Times New Roman"/>
      <w:snapToGrid w:val="0"/>
      <w:sz w:val="24"/>
      <w:szCs w:val="24"/>
    </w:rPr>
  </w:style>
  <w:style w:type="paragraph" w:styleId="ae">
    <w:name w:val="annotation subject"/>
    <w:basedOn w:val="ac"/>
    <w:next w:val="ac"/>
    <w:link w:val="af"/>
    <w:uiPriority w:val="99"/>
    <w:semiHidden/>
    <w:unhideWhenUsed/>
    <w:rsid w:val="004D1363"/>
    <w:rPr>
      <w:b/>
      <w:bCs/>
      <w:sz w:val="20"/>
      <w:szCs w:val="20"/>
    </w:rPr>
  </w:style>
  <w:style w:type="character" w:customStyle="1" w:styleId="af">
    <w:name w:val="Тема примечания Знак"/>
    <w:basedOn w:val="ad"/>
    <w:link w:val="ae"/>
    <w:uiPriority w:val="99"/>
    <w:semiHidden/>
    <w:rsid w:val="004D1363"/>
    <w:rPr>
      <w:rFonts w:ascii="Times New Roman" w:eastAsia="Times New Roman" w:hAnsi="Times New Roman"/>
      <w:b/>
      <w:bCs/>
      <w:snapToGrid w:val="0"/>
      <w:sz w:val="24"/>
      <w:szCs w:val="24"/>
    </w:rPr>
  </w:style>
  <w:style w:type="paragraph" w:styleId="af0">
    <w:name w:val="Revision"/>
    <w:hidden/>
    <w:uiPriority w:val="99"/>
    <w:semiHidden/>
    <w:rsid w:val="004D1363"/>
    <w:rPr>
      <w:rFonts w:ascii="Times New Roman" w:eastAsia="Times New Roman" w:hAnsi="Times New Roman"/>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7DBAF48B9FFF2B0EB3B22E71715D2D1C0AD10023C44CF2F37C2A69FC8647E43F81E7B1ACD86B6618135EE80B215886FCAC6E6Cj5M4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07DBAF48B9FFF2B0EB3B22E71715D2D1C0AD10023C44CF2F37C2A69FC8647E43F81E7B4A5D33F345B4D07BA4E6A5580E3B06E6B4B05392FjAMF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7DBAF48B9FFF2B0EB3B22E71715D2D1C0AD10023C44CF2F37C2A69FC8647E43F81E7B1ACD86B6618135EE80B215886FCAC6E6Cj5M4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07DBAF48B9FFF2B0EB3B22E71715D2D1C0AD10023C44CF2F37C2A69FC8647E43F81E7B6A4D134630D0206E6093E4683E7B06C6E57j0M6N" TargetMode="External"/><Relationship Id="rId4" Type="http://schemas.openxmlformats.org/officeDocument/2006/relationships/settings" Target="settings.xml"/><Relationship Id="rId9" Type="http://schemas.openxmlformats.org/officeDocument/2006/relationships/hyperlink" Target="consultantplus://offline/ref=E07DBAF48B9FFF2B0EB3B22E71715D2D1C0AD10023C44CF2F37C2A69FC8647E43F81E7B4A5D33F345B4D07BA4E6A5580E3B06E6B4B05392FjAMF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1D35-B470-4D1B-8894-D863879A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1737</Words>
  <Characters>9904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11618</CharactersWithSpaces>
  <SharedDoc>false</SharedDoc>
  <HLinks>
    <vt:vector size="30" baseType="variant">
      <vt:variant>
        <vt:i4>7340080</vt:i4>
      </vt:variant>
      <vt:variant>
        <vt:i4>12</vt:i4>
      </vt:variant>
      <vt:variant>
        <vt:i4>0</vt:i4>
      </vt:variant>
      <vt:variant>
        <vt:i4>5</vt:i4>
      </vt:variant>
      <vt:variant>
        <vt:lpwstr>consultantplus://offline/ref=E07DBAF48B9FFF2B0EB3B22E71715D2D1C0AD10023C44CF2F37C2A69FC8647E43F81E7B4A5D33F345B4D07BA4E6A5580E3B06E6B4B05392FjAMFN</vt:lpwstr>
      </vt:variant>
      <vt:variant>
        <vt:lpwstr/>
      </vt:variant>
      <vt:variant>
        <vt:i4>7733304</vt:i4>
      </vt:variant>
      <vt:variant>
        <vt:i4>9</vt:i4>
      </vt:variant>
      <vt:variant>
        <vt:i4>0</vt:i4>
      </vt:variant>
      <vt:variant>
        <vt:i4>5</vt:i4>
      </vt:variant>
      <vt:variant>
        <vt:lpwstr>consultantplus://offline/ref=E07DBAF48B9FFF2B0EB3B22E71715D2D1C0AD10023C44CF2F37C2A69FC8647E43F81E7B1ACD86B6618135EE80B215886FCAC6E6Cj5M4N</vt:lpwstr>
      </vt:variant>
      <vt:variant>
        <vt:lpwstr/>
      </vt:variant>
      <vt:variant>
        <vt:i4>4390913</vt:i4>
      </vt:variant>
      <vt:variant>
        <vt:i4>6</vt:i4>
      </vt:variant>
      <vt:variant>
        <vt:i4>0</vt:i4>
      </vt:variant>
      <vt:variant>
        <vt:i4>5</vt:i4>
      </vt:variant>
      <vt:variant>
        <vt:lpwstr>consultantplus://offline/ref=E07DBAF48B9FFF2B0EB3B22E71715D2D1C0AD10023C44CF2F37C2A69FC8647E43F81E7B6A4D134630D0206E6093E4683E7B06C6E57j0M6N</vt:lpwstr>
      </vt:variant>
      <vt:variant>
        <vt:lpwstr/>
      </vt:variant>
      <vt:variant>
        <vt:i4>7340080</vt:i4>
      </vt:variant>
      <vt:variant>
        <vt:i4>3</vt:i4>
      </vt:variant>
      <vt:variant>
        <vt:i4>0</vt:i4>
      </vt:variant>
      <vt:variant>
        <vt:i4>5</vt:i4>
      </vt:variant>
      <vt:variant>
        <vt:lpwstr>consultantplus://offline/ref=E07DBAF48B9FFF2B0EB3B22E71715D2D1C0AD10023C44CF2F37C2A69FC8647E43F81E7B4A5D33F345B4D07BA4E6A5580E3B06E6B4B05392FjAMFN</vt:lpwstr>
      </vt:variant>
      <vt:variant>
        <vt:lpwstr/>
      </vt:variant>
      <vt:variant>
        <vt:i4>7733304</vt:i4>
      </vt:variant>
      <vt:variant>
        <vt:i4>0</vt:i4>
      </vt:variant>
      <vt:variant>
        <vt:i4>0</vt:i4>
      </vt:variant>
      <vt:variant>
        <vt:i4>5</vt:i4>
      </vt:variant>
      <vt:variant>
        <vt:lpwstr>consultantplus://offline/ref=E07DBAF48B9FFF2B0EB3B22E71715D2D1C0AD10023C44CF2F37C2A69FC8647E43F81E7B1ACD86B6618135EE80B215886FCAC6E6Cj5M4N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БАЛЕЕВСКИХ МАРИНА МИХАЙЛОВНА</dc:creator>
  <cp:lastModifiedBy>1</cp:lastModifiedBy>
  <cp:revision>2</cp:revision>
  <cp:lastPrinted>2021-11-16T10:21:00Z</cp:lastPrinted>
  <dcterms:created xsi:type="dcterms:W3CDTF">2021-11-30T20:23:00Z</dcterms:created>
  <dcterms:modified xsi:type="dcterms:W3CDTF">2021-11-30T20:23:00Z</dcterms:modified>
</cp:coreProperties>
</file>