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0"/>
        <w:jc w:val="right"/>
        <w:outlineLvl w:val="0"/>
      </w:pPr>
      <w:r>
        <w:t>Приложение N 1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к Приказу Министерства финансов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Российской Федерации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от 2 июля 2010 г. N 66н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Title"/>
        <w:widowControl/>
        <w:jc w:val="center"/>
      </w:pPr>
      <w:r>
        <w:t>ФОРМЫ</w:t>
      </w:r>
    </w:p>
    <w:p w:rsidR="00EE2564" w:rsidRDefault="00EE2564" w:rsidP="00EE2564">
      <w:pPr>
        <w:pStyle w:val="ConsPlusTitle"/>
        <w:widowControl/>
        <w:jc w:val="center"/>
      </w:pPr>
      <w:r>
        <w:t>БУХГАЛТЕРСКОГО БАЛАНСА И ОТЧЕТА О ПРИБЫЛЯХ И УБЫТКАХ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2564" w:rsidRDefault="00EE2564" w:rsidP="00EE2564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На официальном сайте ФНС России "www.nalog.ru" размещен машиноориентируемый бланк данной формы бухгалтерской отчетности в формате TIF, рекомендуемый к заполнению ФНС России.</w:t>
      </w:r>
    </w:p>
    <w:p w:rsidR="00EE2564" w:rsidRDefault="00EE2564" w:rsidP="00EE25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2564" w:rsidRDefault="00EE2564" w:rsidP="00EE2564">
      <w:pPr>
        <w:pStyle w:val="ConsPlusNonformat"/>
        <w:widowControl/>
      </w:pPr>
      <w:r>
        <w:t xml:space="preserve">                           Бухгалтерский баланс</w:t>
      </w:r>
    </w:p>
    <w:p w:rsidR="00EE2564" w:rsidRDefault="00EE2564" w:rsidP="00EE2564">
      <w:pPr>
        <w:pStyle w:val="ConsPlusNonformat"/>
        <w:widowControl/>
      </w:pPr>
      <w:r>
        <w:t xml:space="preserve">                         на _____________ 20__ г.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┌─────────┐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│  Коды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Форма по ОКУД │ 0710001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├──┬───┬──┤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Дата (число, месяц, год) │  │   │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├──┴───┴──┤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Организация ___________________________________________ по ОКПО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Идентификационный номер налогоплательщика                   ИНН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Вид экономической деятельности _______________________ по ОКВЭД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├────┬────┤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Организационно-правовая форма/форма собственности _____________ │    │    │</w:t>
      </w:r>
    </w:p>
    <w:p w:rsidR="00EE2564" w:rsidRDefault="00EE2564" w:rsidP="00EE2564">
      <w:pPr>
        <w:pStyle w:val="ConsPlusNonformat"/>
        <w:widowControl/>
        <w:jc w:val="both"/>
      </w:pPr>
      <w:r>
        <w:t>_________________________________________________ по ОКОПФ/ОКФС │    │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├────┴────┤</w:t>
      </w:r>
    </w:p>
    <w:p w:rsidR="00EE2564" w:rsidRDefault="00EE2564" w:rsidP="00EE2564">
      <w:pPr>
        <w:pStyle w:val="ConsPlusNonformat"/>
        <w:widowControl/>
        <w:jc w:val="both"/>
      </w:pPr>
      <w:r>
        <w:t>Единица измерения: тыс. руб. (млн. руб.)                по ОКЕИ │384 (385)│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└─────────┘</w:t>
      </w:r>
    </w:p>
    <w:p w:rsidR="00EE2564" w:rsidRDefault="00EE2564" w:rsidP="00EE2564">
      <w:pPr>
        <w:pStyle w:val="ConsPlusNonformat"/>
        <w:widowControl/>
      </w:pPr>
      <w:r>
        <w:t>Местонахождение (адрес) ______________________________________</w:t>
      </w:r>
    </w:p>
    <w:p w:rsidR="00EE2564" w:rsidRDefault="00EE2564" w:rsidP="00EE2564">
      <w:pPr>
        <w:pStyle w:val="ConsPlusNonformat"/>
        <w:widowControl/>
      </w:pPr>
      <w:r>
        <w:t>______________________________________________________________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┌───────┬─────────────────────────────────┬───────┬───────────┬───────────┐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│Пояс-  │   Наименование показателя &lt;2&gt;   │На ____│   На 31   │   На 31   │</w:t>
      </w:r>
    </w:p>
    <w:p w:rsidR="00EE2564" w:rsidRDefault="00EE2564" w:rsidP="00EE2564">
      <w:pPr>
        <w:pStyle w:val="ConsPlusNonformat"/>
        <w:widowControl/>
        <w:jc w:val="both"/>
      </w:pPr>
      <w:r>
        <w:t>│нения  │                                 │20__ г.│  декабря  │  декабря  │</w:t>
      </w:r>
    </w:p>
    <w:p w:rsidR="00EE2564" w:rsidRDefault="00EE2564" w:rsidP="00EE2564">
      <w:pPr>
        <w:pStyle w:val="ConsPlusNonformat"/>
        <w:widowControl/>
        <w:jc w:val="both"/>
      </w:pPr>
      <w:r>
        <w:t>│&lt;1&gt;    │                                 │  &lt;3&gt;  │20__ г. &lt;4&gt;│20__ г. &lt;5&gt;│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              АКТИВ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          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     I. ВНЕОБОРОТНЫЕ АКТИВЫ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│Нематериальные активы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│Результаты исследований и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│разработок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│Основные средства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│Доходные вложения в материальные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│ценности  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│Финансовые вложения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│Отложенные налоговые активы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│Прочие внеоборотные активы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│Итого по разделу I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      II. ОБОРОТНЫЕ АКТИВЫ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│Запасы    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│Налог на добавленную стоимость по│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│приобретенным ценностям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│Дебиторская задолженность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│Финансовые вложения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│Денежные средства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│Прочие оборотные активы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│Итого по разделу II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│БАЛАНС    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└───────┴─────────────────────────────────┴───────┴───────────┴───────────┘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Форма 0710001 с. 2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┌───────┬─────────────────────────────────┬───────┬───────────┬───────────┐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│Пояс-  │   Наименование показателя &lt;2&gt;   │На ____│   На 31   │   На 31   │</w:t>
      </w:r>
    </w:p>
    <w:p w:rsidR="00EE2564" w:rsidRDefault="00EE2564" w:rsidP="00EE2564">
      <w:pPr>
        <w:pStyle w:val="ConsPlusNonformat"/>
        <w:widowControl/>
        <w:jc w:val="both"/>
      </w:pPr>
      <w:r>
        <w:t>│нения  │                                 │20__ г.│  декабря  │  декабря  │</w:t>
      </w:r>
    </w:p>
    <w:p w:rsidR="00EE2564" w:rsidRDefault="00EE2564" w:rsidP="00EE2564">
      <w:pPr>
        <w:pStyle w:val="ConsPlusNonformat"/>
        <w:widowControl/>
        <w:jc w:val="both"/>
      </w:pPr>
      <w:r>
        <w:t>│&lt;1&gt;    │                                 │  &lt;3&gt;  │20__ г. &lt;4&gt;│20__ г. &lt;5&gt;│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             ПАССИВ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          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   III. КАПИТАЛ И РЕЗЕРВЫ &lt;6&gt;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│Уставный капитал (складочный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│капитал, уставный фонд, вклады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│товарищей)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│Собственные акции, выкупленные у │ (  )  │   (  )    │   (  )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│акционеров                       │  &lt;7&gt;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│Переоценка внеоборотных активов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│Добавочный капитал (без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│переоценки)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│Резервный капитал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│Нераспределенная прибыль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│(непокрытый убыток)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│Итого по разделу III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 IV. ДОЛГОСРОЧНЫЕ ОБЯЗАТЕЛЬСТВА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│Заемные средства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│Отложенные налоговые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│обязательства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│Резервы под условные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│обязательства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│Прочие обязательства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│Итого по разделу IV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 V. КРАТКОСРОЧНЫЕ ОБЯЗАТЕЛЬСТВА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│Заемные средства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│Кредиторская задолженность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│Доходы будущих периодов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│Резервы предстоящих расходов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│Прочие обязательства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│Итого по разделу V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├───────┼─────────────────────────────────┼───────┼───────────┼───────────┤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│БАЛАНС                           │       │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└───────┴─────────────────────────────────┴───────┴───────────┴───────────┘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Главный</w:t>
      </w:r>
    </w:p>
    <w:p w:rsidR="00EE2564" w:rsidRDefault="00EE2564" w:rsidP="00EE2564">
      <w:pPr>
        <w:pStyle w:val="ConsPlusNonformat"/>
        <w:widowControl/>
      </w:pPr>
      <w:r>
        <w:t>Руководитель _________ _______________ бухгалтер _________ ________________</w:t>
      </w:r>
    </w:p>
    <w:p w:rsidR="00EE2564" w:rsidRDefault="00EE2564" w:rsidP="00EE2564">
      <w:pPr>
        <w:pStyle w:val="ConsPlusNonformat"/>
        <w:widowControl/>
      </w:pPr>
      <w:r>
        <w:t xml:space="preserve">             (подпись)  (расшифровка             (подпись)   (расшифровка</w:t>
      </w:r>
    </w:p>
    <w:p w:rsidR="00EE2564" w:rsidRDefault="00EE2564" w:rsidP="00EE2564">
      <w:pPr>
        <w:pStyle w:val="ConsPlusNonformat"/>
        <w:widowControl/>
      </w:pPr>
      <w:r>
        <w:t xml:space="preserve">                           подписи)                             подписи)</w:t>
      </w:r>
    </w:p>
    <w:p w:rsidR="00EE2564" w:rsidRDefault="00EE2564" w:rsidP="00EE2564">
      <w:pPr>
        <w:pStyle w:val="ConsPlusNonformat"/>
        <w:widowControl/>
      </w:pPr>
      <w:r>
        <w:t>"__" ________ 20__ г.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ind w:firstLine="540"/>
        <w:jc w:val="both"/>
      </w:pPr>
      <w:r>
        <w:t>--------------------------------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Примечания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&lt;1&gt; Указывается номер соответствующего пояснения к бухгалтерскому балансу и отчету о прибылях и убытках.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&lt;2&gt;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N 43н (по заключению Министерства юстиции Российской Федерации N 6417-ПК от 6 августа 1999 г. указанный Приказ в государственной регистрации не нуждается), показатели об отдельных активах, обязательствах могут приводиться общей суммой с раскрытием в пояснениях к бухгалтерскому балансу,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&lt;3&gt; Указывается отчетная дата отчетного периода.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&lt;4&gt; Указывается предыдущий год.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&lt;5&gt; Указывается год, предшествующий предыдущему.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&lt;6&gt; Некоммерческая организация именует указанный раздел "Целевое финансирование". Вместо показателей "Уставный капитал", "Добавочный капитал", "Резервный капитал" и "Нераспределенная прибыль (непокрытый убыток)" некоммерческая организация включает показатели "Паевой фонд", "Целевой капитал", "Целевые средства",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&lt;7&gt; Здесь и в других формах отчетов вычитаемый или отрицательный показатель показывается в круглых скобках.</w:t>
      </w:r>
    </w:p>
    <w:p w:rsidR="00EE2564" w:rsidRDefault="00EE2564" w:rsidP="00EE2564">
      <w:pPr>
        <w:pStyle w:val="ConsPlusNormal"/>
        <w:widowControl/>
        <w:ind w:firstLine="0"/>
        <w:jc w:val="center"/>
      </w:pPr>
    </w:p>
    <w:p w:rsidR="00EE2564" w:rsidRDefault="00EE2564" w:rsidP="00EE2564">
      <w:pPr>
        <w:pStyle w:val="ConsPlusNormal"/>
        <w:widowControl/>
        <w:ind w:firstLine="0"/>
        <w:jc w:val="center"/>
      </w:pPr>
    </w:p>
    <w:p w:rsidR="00EE2564" w:rsidRDefault="00EE2564" w:rsidP="00EE2564">
      <w:pPr>
        <w:pStyle w:val="ConsPlusNormal"/>
        <w:widowControl/>
        <w:ind w:firstLine="0"/>
        <w:jc w:val="center"/>
      </w:pPr>
    </w:p>
    <w:p w:rsidR="00EE2564" w:rsidRDefault="00EE2564" w:rsidP="00EE25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2564" w:rsidRDefault="00EE2564" w:rsidP="00EE2564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На официальном сайте ФНС России "www.nalog.ru" размещен машиноориентируемый бланк данной формы бухгалтерской отчетности в формате TIF, рекомендуемый к заполнению ФНС России.</w:t>
      </w:r>
    </w:p>
    <w:p w:rsidR="00EE2564" w:rsidRDefault="00EE2564" w:rsidP="00EE25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2564" w:rsidRDefault="00EE2564" w:rsidP="00EE2564">
      <w:pPr>
        <w:pStyle w:val="ConsPlusNonformat"/>
        <w:widowControl/>
      </w:pPr>
      <w:r>
        <w:t xml:space="preserve">                        Отчет о прибылях и убытках</w:t>
      </w:r>
    </w:p>
    <w:p w:rsidR="00EE2564" w:rsidRDefault="00EE2564" w:rsidP="00EE2564">
      <w:pPr>
        <w:pStyle w:val="ConsPlusNonformat"/>
        <w:widowControl/>
      </w:pPr>
      <w:r>
        <w:t xml:space="preserve">                          за ____________ 20__ г.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┌─────────┐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│  Коды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Форма по ОКУД │ 0710002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├──┬───┬──┤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Дата (число, месяц, год) │  │   │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├──┴───┴──┤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Организация ___________________________________________ по ОКПО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Идентификационный номер налогоплательщика                   ИНН │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Вид экономической деятельности _______________________ по ОКВЭД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├────┬────┤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Организационно-правовая форма/форма собственности _____________ │    │    │</w:t>
      </w:r>
    </w:p>
    <w:p w:rsidR="00EE2564" w:rsidRDefault="00EE2564" w:rsidP="00EE2564">
      <w:pPr>
        <w:pStyle w:val="ConsPlusNonformat"/>
        <w:widowControl/>
        <w:jc w:val="both"/>
      </w:pPr>
      <w:r>
        <w:t>_________________________________________________ по ОКОПФ/ОКФС │    │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├────┴────┤</w:t>
      </w:r>
    </w:p>
    <w:p w:rsidR="00EE2564" w:rsidRDefault="00EE2564" w:rsidP="00EE2564">
      <w:pPr>
        <w:pStyle w:val="ConsPlusNonformat"/>
        <w:widowControl/>
        <w:jc w:val="both"/>
      </w:pPr>
      <w:r>
        <w:t>Единица измерения: тыс. руб. (млн. руб.)                по ОКЕИ │384 (385)│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└─────────┘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┌─────┬─────────────────────────────────────────┬───────────┬─────────────┐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│Пояс-│       Наименование показателя &lt;2&gt;       │За _______ │  За ______  │</w:t>
      </w:r>
    </w:p>
    <w:p w:rsidR="00EE2564" w:rsidRDefault="00EE2564" w:rsidP="00EE2564">
      <w:pPr>
        <w:pStyle w:val="ConsPlusNonformat"/>
        <w:widowControl/>
        <w:jc w:val="both"/>
      </w:pPr>
      <w:r>
        <w:t>│нения│                                         │20__ г. &lt;3&gt;│ 20__ г. &lt;4&gt; │</w:t>
      </w:r>
    </w:p>
    <w:p w:rsidR="00EE2564" w:rsidRDefault="00EE2564" w:rsidP="00EE2564">
      <w:pPr>
        <w:pStyle w:val="ConsPlusNonformat"/>
        <w:widowControl/>
        <w:jc w:val="both"/>
      </w:pPr>
      <w:r>
        <w:t>│&lt;1&gt;  │         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│Выручка &lt;5&gt;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│Себестоимость продаж                     │   (  )    │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│Валовая прибыль (убыток)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│Коммерческие расходы                     │   (  )    │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│Управленческие расходы                   │   (  )    │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   Прибыль (убыток) от продаж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│Доходы от участия в других организациях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│Проценты к получению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│Проценты к уплате                        │   (  )    │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│Прочие доходы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│Прочие расходы                           │   (  )    │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   Прибыль (убыток) до налогообложения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│Текущий налог на прибыль                 │   (  )    │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   в т.ч. постоянные налоговые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│обязательства (активы)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│Изменение отложенных налоговых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│обязательств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│Изменение отложенных налоговых активов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│Прочее   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   Чистая прибыль (убыток)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└─────┴─────────────────────────────────────────┴───────────┴─────────────┘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Форма 0710002 с. 2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┌─────┬─────────────────────────────────────────┬───────────┬─────────────┐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│Пояс-│       Наименование показателя &lt;2&gt;       │За _______ │  За ______  │</w:t>
      </w:r>
    </w:p>
    <w:p w:rsidR="00EE2564" w:rsidRDefault="00EE2564" w:rsidP="00EE2564">
      <w:pPr>
        <w:pStyle w:val="ConsPlusNonformat"/>
        <w:widowControl/>
        <w:jc w:val="both"/>
      </w:pPr>
      <w:r>
        <w:t>│нения│                                         │20__ г. &lt;3&gt;│ 20__ г. &lt;4&gt; │</w:t>
      </w:r>
    </w:p>
    <w:p w:rsidR="00EE2564" w:rsidRDefault="00EE2564" w:rsidP="00EE2564">
      <w:pPr>
        <w:pStyle w:val="ConsPlusNonformat"/>
        <w:widowControl/>
        <w:jc w:val="both"/>
      </w:pPr>
      <w:r>
        <w:t>│&lt;1&gt;  │         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│СПРАВОЧНО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         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│Результат от переоценки внеоборотных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│активов, не включаемый в чистую прибыль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│(убыток) периода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│Результат от прочих операций, не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│включаемый в чистую прибыль (убыток)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│периода  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│Совокупный финансовый результат периода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│&lt;6&gt;                              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│Базовая прибыль (убыток) на акцию     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├─────┼─────────────────────────────────────────┼───────────┼─────────────┤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│Разводненная прибыль (убыток) на акцию   │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└─────┴─────────────────────────────────────────┴───────────┴─────────────┘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Главный</w:t>
      </w:r>
    </w:p>
    <w:p w:rsidR="00EE2564" w:rsidRDefault="00EE2564" w:rsidP="00EE2564">
      <w:pPr>
        <w:pStyle w:val="ConsPlusNonformat"/>
        <w:widowControl/>
      </w:pPr>
      <w:r>
        <w:t>Руководитель _________ _______________ бухгалтер _________ ________________</w:t>
      </w:r>
    </w:p>
    <w:p w:rsidR="00EE2564" w:rsidRDefault="00EE2564" w:rsidP="00EE2564">
      <w:pPr>
        <w:pStyle w:val="ConsPlusNonformat"/>
        <w:widowControl/>
      </w:pPr>
      <w:r>
        <w:t xml:space="preserve">             (подпись)  (расшифровка             (подпись)   (расшифровка</w:t>
      </w:r>
    </w:p>
    <w:p w:rsidR="00EE2564" w:rsidRDefault="00EE2564" w:rsidP="00EE2564">
      <w:pPr>
        <w:pStyle w:val="ConsPlusNonformat"/>
        <w:widowControl/>
      </w:pPr>
      <w:r>
        <w:t xml:space="preserve">                           подписи)                             подписи)</w:t>
      </w:r>
    </w:p>
    <w:p w:rsidR="00EE2564" w:rsidRDefault="00EE2564" w:rsidP="00EE2564">
      <w:pPr>
        <w:pStyle w:val="ConsPlusNonformat"/>
        <w:widowControl/>
      </w:pPr>
      <w:r>
        <w:t>"__" ________ 20__ г.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ind w:firstLine="540"/>
        <w:jc w:val="both"/>
      </w:pPr>
      <w:r>
        <w:t>--------------------------------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Примечания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&lt;1&gt; Указывается номер соответствующего пояснения к бухгалтерскому балансу и отчету о прибылях и убытках.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&lt;2&gt;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N 43н (по заключению Министерства юстиции Российской Федерации N 6417-ПК от 6 августа 1999 г. указанный Приказ в государственной регистрации не нуждается), показатели об отдельных доходах и расходах могут приводиться в отчете о прибылях и убытках общей суммой с раскрытием в пояснениях к отчету о прибылях и убытках,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&lt;3&gt; Указывается отчетный период.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&lt;4&gt; Указывается период предыдущего года, аналогичный отчетному периоду.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&lt;5&gt; Выручка отражается за минусом налога на добавленную стоимость акцизов.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&lt;6&gt; Совокупный финансовый результат периода определяется как сумма строк "Чистая прибыль (убыток)", "Результат от переоценки внеоборотных активов, не включаемый в чистую прибыль (убыток) периода" и "Результат от прочих операций, не включаемый в чистую прибыль (убыток) отчетного периода".</w:t>
      </w:r>
    </w:p>
    <w:p w:rsidR="00EE2564" w:rsidRDefault="00EE2564" w:rsidP="00EE2564">
      <w:pPr>
        <w:pStyle w:val="ConsPlusNormal"/>
        <w:widowControl/>
        <w:ind w:firstLine="540"/>
        <w:jc w:val="both"/>
        <w:sectPr w:rsidR="00EE2564">
          <w:pgSz w:w="11906" w:h="16838" w:code="9"/>
          <w:pgMar w:top="1134" w:right="850" w:bottom="1134" w:left="1701" w:header="720" w:footer="720" w:gutter="0"/>
          <w:cols w:space="720"/>
        </w:sectPr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0"/>
        <w:jc w:val="right"/>
        <w:outlineLvl w:val="0"/>
      </w:pPr>
      <w:r>
        <w:t>Приложение N 2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к Приказу Министерства финансов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Российской Федерации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от 2 июля 2010 г. N 66н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Title"/>
        <w:widowControl/>
        <w:jc w:val="center"/>
      </w:pPr>
      <w:r>
        <w:t>ФОРМЫ</w:t>
      </w:r>
    </w:p>
    <w:p w:rsidR="00EE2564" w:rsidRDefault="00EE2564" w:rsidP="00EE2564">
      <w:pPr>
        <w:pStyle w:val="ConsPlusTitle"/>
        <w:widowControl/>
        <w:jc w:val="center"/>
      </w:pPr>
      <w:r>
        <w:t>ОТЧЕТА ОБ ИЗМЕНЕНИЯХ КАПИТАЛА, ОТЧЕТА О ДВИЖЕНИИ ДЕНЕЖНЫХ</w:t>
      </w:r>
    </w:p>
    <w:p w:rsidR="00EE2564" w:rsidRDefault="00EE2564" w:rsidP="00EE2564">
      <w:pPr>
        <w:pStyle w:val="ConsPlusTitle"/>
        <w:widowControl/>
        <w:jc w:val="center"/>
      </w:pPr>
      <w:r>
        <w:t>СРЕДСТВ И ОТЧЕТА О ЦЕЛЕВОМ ИСПОЛЬЗОВАНИИ ПОЛУЧЕННЫХ СРЕДСТВ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Отчет об изменениях капитала</w:t>
      </w:r>
    </w:p>
    <w:p w:rsidR="00EE2564" w:rsidRDefault="00EE2564" w:rsidP="00EE2564">
      <w:pPr>
        <w:pStyle w:val="ConsPlusNonformat"/>
        <w:widowControl/>
      </w:pPr>
      <w:r>
        <w:t xml:space="preserve">                                за 20__ г.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┌─────────┐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│  Коды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Форма по ОКУД │ 0710003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├──┬───┬──┤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Дата (число, месяц, год) │  │   │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├──┴───┴──┤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Организация ___________________________________________ по ОКПО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Идентификационный номер налогоплательщика                   ИНН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Вид экономической деятельности _______________________ по ОКВЭД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├────┬────┤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Организационно-правовая форма/форма собственности _____________ │    │    │</w:t>
      </w:r>
    </w:p>
    <w:p w:rsidR="00EE2564" w:rsidRDefault="00EE2564" w:rsidP="00EE2564">
      <w:pPr>
        <w:pStyle w:val="ConsPlusNonformat"/>
        <w:widowControl/>
        <w:jc w:val="both"/>
      </w:pPr>
      <w:r>
        <w:t>_________________________________________________ по ОКОПФ/ОКФС │    │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├────┴────┤</w:t>
      </w:r>
    </w:p>
    <w:p w:rsidR="00EE2564" w:rsidRDefault="00EE2564" w:rsidP="00EE2564">
      <w:pPr>
        <w:pStyle w:val="ConsPlusNonformat"/>
        <w:widowControl/>
        <w:jc w:val="both"/>
      </w:pPr>
      <w:r>
        <w:t>Единица измерения: тыс. руб. (млн. руб.)                по ОКЕИ │384 (385)│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└─────────┘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  1. Движение капитала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┬────────┬────────────┬──────────┬─────────┬────────────────┬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 │Уставный│Собственные │Добавочный│Резервный│Нераспределенная│Итого│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│капитал │   акции,   │  капитал │ капитал │    прибыль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│выкупленные │          │         │  (непокрытый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│у акционеров│          │         │    убыток)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капитала на 31 декабря │        │    (  )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│20__ г. &lt;1&gt;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За 20   г. &lt;2&gt;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--------------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капитала - всего: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│   X    │     X      │     X    │    X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чистая прибыль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переоценка имущества          │   X    │     X      │          │    X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доходы, относящиеся           │   X    │     X      │          │    X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непосредственно на увеличение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капитала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дополнительный выпуск акций   │        │            │          │    X    │       X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увеличение номинальной        │        │            │          │    X    │       X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стоимости акций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реорганизация юридического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лица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┴────────┴────────────┴──────────┴─────────┴────────────────┴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Форма 0710023 с. 2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┬────────┬────────────┬──────────┬─────────┬────────────────┬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 │Уставный│Собственные │Добавочный│Резервный│Нераспределенная│Итого│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│капитал │   акции,   │  капитал │ капитал │    прибыль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│выкупленные │          │         │  (непокрытый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│у акционеров│          │         │    убыток)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капитала - всего:    │  (  )  │            │   (  )   │  (  )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│   X    │     X      │     X 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убыток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переоценка имущества          │   X    │     X      │   (  )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расходы, относящиеся          │   X    │     X      │   (  )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непосредственно на уменьшение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капитала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уменьшение номинальной        │  (  )  │            │          │    X    │          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стоимости акций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уменьшение количества акций   │  (  )  │            │          │    X    │          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реорганизация юридического    │        │            │          │         │          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лица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дивиденды                     │   X    │     X      │     X 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добавочного капитала  │   X    │     X      │          │         │                │  X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резервного капитала   │   X    │     X      │     X    │         │                │  X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капитала на 31 декабря │        │    (  )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│20__ &lt;2&gt;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За 20   г. &lt;3&gt;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--------------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капитала - всего: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│   X    │     X      │     X    │    X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чистая прибыль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переоценка имущества          │   X    │     X      │          │    X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доходы, относящиеся           │   X    │     X      │          │    X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непосредственно на увеличение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капитала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дополнительный выпуск акций   │        │            │          │    X    │       X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увеличение номинальной        │        │            │          │    X    │       X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стоимости акций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реорганизация юридического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лица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капитала - всего:    │  (  )  │            │   (  )   │  (  )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│   X    │     X      │     X 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убыток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переоценка имущества          │   X    │     X      │   (  )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расходы, относящиеся          │   X    │     X      │   (  )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непосредственно на уменьшение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  капитала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уменьшение номинальной        │  (  )  │            │          │    X    │          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стоимости акций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уменьшение количества акций   │  (  )  │            │          │    X    │          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реорганизация юридического    │        │            │          │         │                │(  ) │</w:t>
      </w:r>
    </w:p>
    <w:p w:rsidR="00EE2564" w:rsidRDefault="00EE2564" w:rsidP="00EE2564">
      <w:pPr>
        <w:pStyle w:val="ConsPlusNonformat"/>
        <w:widowControl/>
        <w:jc w:val="both"/>
      </w:pPr>
      <w:r>
        <w:t>│  лица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дивиденды                     │   X    │     X      │     X    │    X    │      (  )      │(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добавочного капитала  │   X    │     X      │          │         │                │  X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резервного капитала   │   X    │     X      │     X    │         │                │  X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капитала на 31 декабря │        │    (  )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│20__ г. &lt;3&gt;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┼────────┼────────────┼──────────┼─────────┼────────────────┼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│        │            │          │         │                │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┴────────┴────────────┴──────────┴─────────┴────────────────┴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Форма 0710023 с. 3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2. Корректировки в связи с изменением учетной</w:t>
      </w:r>
    </w:p>
    <w:p w:rsidR="00EE2564" w:rsidRDefault="00EE2564" w:rsidP="00EE2564">
      <w:pPr>
        <w:pStyle w:val="ConsPlusNonformat"/>
        <w:widowControl/>
      </w:pPr>
      <w:r>
        <w:t xml:space="preserve">                      политики и исправлением ошибок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┌───────────────────────────┬──────────┬────────────────────────┬─────────┐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Наименование показателя  │  На 31   │ Изменения капитала за  │  На 31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декабря  │      20__ г. &lt;2&gt;       │ декабря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20__ г.  ├──────────────┬─────────┤ 20__ г.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                │   &lt;1&gt;    │за счет чистой│ за счет │   &lt;2&gt;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прибыли    │  иных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(убытка)   │факторов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├───────────────────────────┼──────────┼──────────────┼─────────┼─────────┤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│Капитал - всего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до корректировок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корректировка в связи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с: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изменением учетной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политики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исправлением ошибок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после корректировок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├───────────────────────────┼──────────┼──────────────┼─────────┼─────────┤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нераспределенная прибыль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(непокрытый убыток):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до корректировок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корректировка в связи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с: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изменением учетной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политики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исправлением ошибок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после корректировок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├───────────────────────────┼──────────┼──────────────┼─────────┼─────────┤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другие статьи капитала,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по которым осуществлены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корректировки: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(по статьям)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до корректировок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корректировка в связи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с: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изменением учетной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политики       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исправлением ошибок│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├──────────┼──────────────┼─────────┼─────────┤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после корректировок    │          │              │ 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└───────────────────────────┴──────────┴──────────────┴─────────┴─────────┘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Форма 0710023 с. 4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    3. Чистые активы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1890"/>
        <w:gridCol w:w="1890"/>
        <w:gridCol w:w="2025"/>
      </w:tblGrid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Наименование показателя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На 31 декабря</w:t>
            </w:r>
            <w:r>
              <w:br/>
              <w:t xml:space="preserve">20__ г. &lt;3&gt;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На 31 декабря</w:t>
            </w:r>
            <w:r>
              <w:br/>
              <w:t xml:space="preserve">20__ г. &lt;2&gt;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 31 декабря </w:t>
            </w:r>
            <w:r>
              <w:br/>
              <w:t xml:space="preserve">20__ г. &lt;1&gt;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Чистые активы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</w:tbl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Главный</w:t>
      </w:r>
    </w:p>
    <w:p w:rsidR="00EE2564" w:rsidRDefault="00EE2564" w:rsidP="00EE2564">
      <w:pPr>
        <w:pStyle w:val="ConsPlusNonformat"/>
        <w:widowControl/>
      </w:pPr>
      <w:r>
        <w:t>Руководитель _________ _______________ бухгалтер _________ ________________</w:t>
      </w:r>
    </w:p>
    <w:p w:rsidR="00EE2564" w:rsidRDefault="00EE2564" w:rsidP="00EE2564">
      <w:pPr>
        <w:pStyle w:val="ConsPlusNonformat"/>
        <w:widowControl/>
      </w:pPr>
      <w:r>
        <w:t xml:space="preserve">             (подпись)  (расшифровка             (подпись)   (расшифровка</w:t>
      </w:r>
    </w:p>
    <w:p w:rsidR="00EE2564" w:rsidRDefault="00EE2564" w:rsidP="00EE2564">
      <w:pPr>
        <w:pStyle w:val="ConsPlusNonformat"/>
        <w:widowControl/>
      </w:pPr>
      <w:r>
        <w:t xml:space="preserve">                           подписи)                             подписи)</w:t>
      </w:r>
    </w:p>
    <w:p w:rsidR="00EE2564" w:rsidRDefault="00EE2564" w:rsidP="00EE2564">
      <w:pPr>
        <w:pStyle w:val="ConsPlusNonformat"/>
        <w:widowControl/>
      </w:pPr>
      <w:r>
        <w:t>"__" ________ 20__ г.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rmal"/>
        <w:widowControl/>
        <w:ind w:firstLine="0"/>
        <w:jc w:val="both"/>
        <w:sectPr w:rsidR="00EE2564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ind w:firstLine="540"/>
        <w:jc w:val="both"/>
      </w:pPr>
      <w:r>
        <w:t>--------------------------------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Примечания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&lt;1&gt; Указывается год, предшествующий предыдущему.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&lt;2&gt; Указывается предыдущий год.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&lt;3&gt; Указывается отчетный год.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Отчет о движении денежных средств</w:t>
      </w:r>
    </w:p>
    <w:p w:rsidR="00EE2564" w:rsidRDefault="00EE2564" w:rsidP="00EE2564">
      <w:pPr>
        <w:pStyle w:val="ConsPlusNonformat"/>
        <w:widowControl/>
      </w:pPr>
      <w:r>
        <w:t xml:space="preserve">                        за _______________ 20__ г.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┌─────────┐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│  Коды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Форма по ОКУД │ 0710004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├──┬───┬──┤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Дата (число, месяц, год) │  │   │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├──┴───┴──┤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Организация ___________________________________________ по ОКПО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Идентификационный номер налогоплательщика                   ИНН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Вид экономической деятельности _______________________ по ОКВЭД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├────┬────┤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Организационно-правовая форма/форма собственности _____________ │    │    │</w:t>
      </w:r>
    </w:p>
    <w:p w:rsidR="00EE2564" w:rsidRDefault="00EE2564" w:rsidP="00EE2564">
      <w:pPr>
        <w:pStyle w:val="ConsPlusNonformat"/>
        <w:widowControl/>
        <w:jc w:val="both"/>
      </w:pPr>
      <w:r>
        <w:t>_________________________________________________ по ОКОПФ/ОКФС │    │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├────┴────┤</w:t>
      </w:r>
    </w:p>
    <w:p w:rsidR="00EE2564" w:rsidRDefault="00EE2564" w:rsidP="00EE2564">
      <w:pPr>
        <w:pStyle w:val="ConsPlusNonformat"/>
        <w:widowControl/>
        <w:jc w:val="both"/>
      </w:pPr>
      <w:r>
        <w:t>Единица измерения: тыс. руб./млн. руб.                  по ОКЕИ │ 384/385 │</w:t>
      </w:r>
    </w:p>
    <w:p w:rsidR="00EE2564" w:rsidRDefault="00EE2564" w:rsidP="00EE2564">
      <w:pPr>
        <w:pStyle w:val="ConsPlusNonformat"/>
        <w:widowControl/>
        <w:jc w:val="both"/>
      </w:pPr>
      <w:r>
        <w:t>(ненужное зачеркнуть)                                           └─────────┘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┌────────────────────────────────────────────────┬───────────┬────────────┐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     Наименование показателя             │  За ____  │  За ____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│20__ г. &lt;1&gt;│20__ г. &lt;2&gt;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Движение денежных средств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по текущей деятельности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денежных средств - всего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в том числе: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│от продажи продукции, товаров, работ и услуг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│арендные платежи, лицензионные платежи,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│гонорары, комиссионные платежи и пр.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поступления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│Направлено денежных средств - всего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на оплату товаров, работ, услуг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на оплату труда                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на выплату процентов по долговым обязательствам│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на расчеты по налогам и сборам 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на прочие выплаты, перечисления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от текущей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│деятельности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Движение денежных средств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по инвестиционной деятельности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денежных средств - всего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от продажи объектов основных средств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и иного имущества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дивиденды, проценты по финансовым вложениям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прочие поступления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│Направлено денежных средств - всего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на приобретение объектов основных средств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(включая доходные вложения в материальные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ценности) и нематериальных активов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на финансовые вложения         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на прочие выплаты, перечисления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от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│инвестиционной деятельности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└────────────────────────────────────────────────┴───────────┴────────────┘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Форма 0710004 с. 2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┌────────────────────────────────────────────────┬───────────┬────────────┐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     Наименование показателя             │  За ____  │  За ____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│20__ г. &lt;1&gt;│20__ г. &lt;2&gt;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Движение денежных средств по финансовой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деятельности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денежных средств - всего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кредитов и займов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бюджетных ассигнований и иного целевого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финансирования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вкладов участников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другие поступления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│Направлено денежных средств - всего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на погашение кредитов и займов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на выплату дивидендов          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на прочие выплаты, перечисления               │   (  )    │    (  )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от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│финансовой деятельности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за отчетный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│период      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│Остаток денежных средств на начало отчетного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│периода     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денежных средств на конец отчетного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│периода                    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влияния изменений курса иностранной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│валюты по отношению к рублю                     │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└────────────────────────────────────────────────┴───────────┴────────────┘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Главный</w:t>
      </w:r>
    </w:p>
    <w:p w:rsidR="00EE2564" w:rsidRDefault="00EE2564" w:rsidP="00EE2564">
      <w:pPr>
        <w:pStyle w:val="ConsPlusNonformat"/>
        <w:widowControl/>
      </w:pPr>
      <w:r>
        <w:t>Руководитель _________ _______________ бухгалтер _________ ________________</w:t>
      </w:r>
    </w:p>
    <w:p w:rsidR="00EE2564" w:rsidRDefault="00EE2564" w:rsidP="00EE2564">
      <w:pPr>
        <w:pStyle w:val="ConsPlusNonformat"/>
        <w:widowControl/>
      </w:pPr>
      <w:r>
        <w:t xml:space="preserve">             (подпись)  (расшифровка             (подпись)   (расшифровка</w:t>
      </w:r>
    </w:p>
    <w:p w:rsidR="00EE2564" w:rsidRDefault="00EE2564" w:rsidP="00EE2564">
      <w:pPr>
        <w:pStyle w:val="ConsPlusNonformat"/>
        <w:widowControl/>
      </w:pPr>
      <w:r>
        <w:t xml:space="preserve">                           подписи)                             подписи)</w:t>
      </w:r>
    </w:p>
    <w:p w:rsidR="00EE2564" w:rsidRDefault="00EE2564" w:rsidP="00EE2564">
      <w:pPr>
        <w:pStyle w:val="ConsPlusNonformat"/>
        <w:widowControl/>
      </w:pPr>
      <w:r>
        <w:t>"__" ________ 20__ г.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nformat"/>
        <w:widowControl/>
        <w:ind w:firstLine="540"/>
        <w:jc w:val="both"/>
      </w:pPr>
      <w:r>
        <w:t>--------------------------------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Примечания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&lt;1&gt; Указывается отчетный период.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&lt;2&gt; Указывается период предыдущего года, аналогичный отчетному периоду.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2564" w:rsidRDefault="00EE2564" w:rsidP="00EE2564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На официальном сайте ФНС России "www.nalog.ru" размещен машиноориентируемый бланк данной формы бухгалтерской отчетности в формате TIF, рекомендуемый к заполнению ФНС России.</w:t>
      </w:r>
    </w:p>
    <w:p w:rsidR="00EE2564" w:rsidRDefault="00EE2564" w:rsidP="00EE25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2564" w:rsidRDefault="00EE2564" w:rsidP="00EE2564">
      <w:pPr>
        <w:pStyle w:val="ConsPlusNonformat"/>
        <w:widowControl/>
      </w:pPr>
      <w:r>
        <w:t xml:space="preserve">             Отчет о целевом использовании полученных средств</w:t>
      </w:r>
    </w:p>
    <w:p w:rsidR="00EE2564" w:rsidRDefault="00EE2564" w:rsidP="00EE2564">
      <w:pPr>
        <w:pStyle w:val="ConsPlusNonformat"/>
        <w:widowControl/>
      </w:pPr>
      <w:r>
        <w:t xml:space="preserve">                           за __________ 20__ г.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┌─────────┐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│  Коды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Форма по ОКУД │ 0710006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├──┬───┬──┤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Дата (год, месяц, число) │  │   │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├──┴───┴──┤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Организация ___________________________________________ по ОКПО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Идентификационный номер налогоплательщика                   ИНН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Вид экономической деятельности                         по ОКВЭД │     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├────┬────┤</w:t>
      </w:r>
    </w:p>
    <w:p w:rsidR="00EE2564" w:rsidRDefault="00EE2564" w:rsidP="00EE2564">
      <w:pPr>
        <w:pStyle w:val="ConsPlusNonformat"/>
        <w:widowControl/>
        <w:jc w:val="both"/>
      </w:pPr>
      <w:r>
        <w:t>Организационно-правовая форма/форма собственности _____________ │    │    │</w:t>
      </w:r>
    </w:p>
    <w:p w:rsidR="00EE2564" w:rsidRDefault="00EE2564" w:rsidP="00EE2564">
      <w:pPr>
        <w:pStyle w:val="ConsPlusNonformat"/>
        <w:widowControl/>
        <w:jc w:val="both"/>
      </w:pPr>
      <w:r>
        <w:t>_________________________________________________ по ОКОПФ/ОКФС │    │   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├────┴────┤</w:t>
      </w:r>
    </w:p>
    <w:p w:rsidR="00EE2564" w:rsidRDefault="00EE2564" w:rsidP="00EE2564">
      <w:pPr>
        <w:pStyle w:val="ConsPlusNonformat"/>
        <w:widowControl/>
        <w:jc w:val="both"/>
      </w:pPr>
      <w:r>
        <w:t>Единица измерения: тыс. руб./млн. руб.                  по ОКЕИ │ 384/385 │</w:t>
      </w:r>
    </w:p>
    <w:p w:rsidR="00EE2564" w:rsidRDefault="00EE2564" w:rsidP="00EE2564">
      <w:pPr>
        <w:pStyle w:val="ConsPlusNonformat"/>
        <w:widowControl/>
        <w:jc w:val="both"/>
      </w:pPr>
      <w:r>
        <w:t xml:space="preserve">                                                                └─────────┘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┌────────────────────────────────────────────────┬────────────┬───────────┐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     Наименование показателя             │  За _____  │ За ______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│20__ г. &lt;1&gt; │20__ г. &lt;2&gt;│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средств на начало отчетного года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Поступило средств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│Вступительные взносы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│Членские взносы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│Целевые взносы 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│Добровольные имущественные взносы и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│пожертвования  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│Прибыль от предпринимательской деятельности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│организации    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        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поступило средств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Использовано средств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│Расходы на целевые мероприятия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социальная и благотворительная помощь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проведение конференций, совещаний, семинаров и│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т.п.            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иные мероприятия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 на содержание аппарата управления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             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расходы, связанные с оплатой труда (включая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начисления)     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выплаты, не связанные с оплатой труда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расходы на служебные командировки и деловые 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поездки         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содержание помещений, зданий, автомобильного  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  транспорта и иного имущества (кроме ремонта)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ремонт основных средств и иного имущества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прочие          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│Приобретение основных средств, инвентаря и иного│            │           │</w:t>
      </w:r>
    </w:p>
    <w:p w:rsidR="00EE2564" w:rsidRDefault="00EE2564" w:rsidP="00EE2564">
      <w:pPr>
        <w:pStyle w:val="ConsPlusNonformat"/>
        <w:widowControl/>
        <w:jc w:val="both"/>
      </w:pPr>
      <w:r>
        <w:t>│имущества         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                   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использовано средств             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├────────────────────────────────────────────────┼────────────┼───────────┤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средств на конец отчетного года         │    (  )    │    (  )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└────────────────────────────────────────────────┴────────────┴───────────┘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Главный</w:t>
      </w:r>
    </w:p>
    <w:p w:rsidR="00EE2564" w:rsidRDefault="00EE2564" w:rsidP="00EE2564">
      <w:pPr>
        <w:pStyle w:val="ConsPlusNonformat"/>
        <w:widowControl/>
      </w:pPr>
      <w:r>
        <w:t>Руководитель _________ _______________ бухгалтер _________ ________________</w:t>
      </w:r>
    </w:p>
    <w:p w:rsidR="00EE2564" w:rsidRDefault="00EE2564" w:rsidP="00EE2564">
      <w:pPr>
        <w:pStyle w:val="ConsPlusNonformat"/>
        <w:widowControl/>
      </w:pPr>
      <w:r>
        <w:t xml:space="preserve">             (подпись)  (расшифровка             (подпись)   (расшифровка</w:t>
      </w:r>
    </w:p>
    <w:p w:rsidR="00EE2564" w:rsidRDefault="00EE2564" w:rsidP="00EE2564">
      <w:pPr>
        <w:pStyle w:val="ConsPlusNonformat"/>
        <w:widowControl/>
      </w:pPr>
      <w:r>
        <w:t xml:space="preserve">                           подписи)                             подписи)</w:t>
      </w:r>
    </w:p>
    <w:p w:rsidR="00EE2564" w:rsidRDefault="00EE2564" w:rsidP="00EE2564">
      <w:pPr>
        <w:pStyle w:val="ConsPlusNonformat"/>
        <w:widowControl/>
      </w:pPr>
      <w:r>
        <w:t>"__" ________ 20__ г.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ind w:firstLine="540"/>
        <w:jc w:val="both"/>
      </w:pPr>
      <w:r>
        <w:t>--------------------------------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Примечания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&lt;1&gt; Указывается отчетный период.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&lt;2&gt; Указывается период предыдущего года, аналогичный отчетному периоду.</w:t>
      </w:r>
    </w:p>
    <w:p w:rsidR="00EE2564" w:rsidRDefault="00EE2564" w:rsidP="00EE2564">
      <w:pPr>
        <w:pStyle w:val="ConsPlusNormal"/>
        <w:widowControl/>
        <w:ind w:firstLine="540"/>
        <w:jc w:val="both"/>
        <w:sectPr w:rsidR="00EE2564">
          <w:pgSz w:w="11906" w:h="16838" w:code="9"/>
          <w:pgMar w:top="1134" w:right="850" w:bottom="1134" w:left="1701" w:header="720" w:footer="720" w:gutter="0"/>
          <w:cols w:space="720"/>
        </w:sectPr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0"/>
        <w:jc w:val="right"/>
        <w:outlineLvl w:val="0"/>
      </w:pPr>
      <w:r>
        <w:t>Приложение N 3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к Приказу Министерства финансов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Российской Федерации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от 2 июля 2010 г. N 66н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0"/>
        <w:jc w:val="center"/>
      </w:pPr>
      <w:r>
        <w:t>ПРИМЕР</w:t>
      </w:r>
    </w:p>
    <w:p w:rsidR="00EE2564" w:rsidRDefault="00EE2564" w:rsidP="00EE2564">
      <w:pPr>
        <w:pStyle w:val="ConsPlusNormal"/>
        <w:widowControl/>
        <w:ind w:firstLine="0"/>
        <w:jc w:val="center"/>
      </w:pPr>
      <w:r>
        <w:t>ОФОРМЛЕНИЯ ПОЯСНЕНИЙ К БУХГАЛТЕРСКОМУ БАЛАНСУ И ОТЧЕТУ</w:t>
      </w:r>
    </w:p>
    <w:p w:rsidR="00EE2564" w:rsidRDefault="00EE2564" w:rsidP="00EE2564">
      <w:pPr>
        <w:pStyle w:val="ConsPlusNormal"/>
        <w:widowControl/>
        <w:ind w:firstLine="0"/>
        <w:jc w:val="center"/>
      </w:pPr>
      <w:r>
        <w:t>О ПРИБЫЛЯХ И УБЫТКАХ (ТЫС. РУБ. (МЛН. РУБ.))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1. Нематериальные активы и расходы</w:t>
      </w:r>
    </w:p>
    <w:p w:rsidR="00EE2564" w:rsidRDefault="00EE2564" w:rsidP="00EE2564">
      <w:pPr>
        <w:pStyle w:val="ConsPlusNonformat"/>
        <w:widowControl/>
      </w:pPr>
      <w:r>
        <w:t xml:space="preserve">            на научно-исследовательские, опытно-конструкторские</w:t>
      </w:r>
    </w:p>
    <w:p w:rsidR="00EE2564" w:rsidRDefault="00EE2564" w:rsidP="00EE2564">
      <w:pPr>
        <w:pStyle w:val="ConsPlusNonformat"/>
        <w:widowControl/>
      </w:pPr>
      <w:r>
        <w:t xml:space="preserve">                     и технологические работы (НИОКР)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1.1. Наличие и движение нематериальных активов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1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080"/>
        <w:gridCol w:w="945"/>
        <w:gridCol w:w="1080"/>
        <w:gridCol w:w="1080"/>
        <w:gridCol w:w="1215"/>
        <w:gridCol w:w="945"/>
        <w:gridCol w:w="1080"/>
        <w:gridCol w:w="1080"/>
        <w:gridCol w:w="1080"/>
        <w:gridCol w:w="1080"/>
      </w:tblGrid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Наименование  </w:t>
            </w:r>
            <w:r>
              <w:br/>
              <w:t xml:space="preserve">показателя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Период 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 начало года </w:t>
            </w:r>
          </w:p>
        </w:tc>
        <w:tc>
          <w:tcPr>
            <w:tcW w:w="74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Изменения за период                 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 конец    </w:t>
            </w:r>
            <w:r>
              <w:br/>
              <w:t xml:space="preserve">периода  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посту-</w:t>
            </w:r>
            <w:r>
              <w:br/>
              <w:t xml:space="preserve">пило 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выбыло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начисле-</w:t>
            </w:r>
            <w:r>
              <w:br/>
              <w:t>но амор-</w:t>
            </w:r>
            <w:r>
              <w:br/>
              <w:t xml:space="preserve">тизации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убыток</w:t>
            </w:r>
            <w:r>
              <w:br/>
              <w:t xml:space="preserve">от    </w:t>
            </w:r>
            <w:r>
              <w:br/>
              <w:t xml:space="preserve">обес- </w:t>
            </w:r>
            <w:r>
              <w:br/>
              <w:t xml:space="preserve">цене- </w:t>
            </w:r>
            <w:r>
              <w:br/>
              <w:t xml:space="preserve">ния  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переоценка   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перво- </w:t>
            </w:r>
            <w:r>
              <w:br/>
              <w:t>началь-</w:t>
            </w:r>
            <w:r>
              <w:br/>
              <w:t xml:space="preserve">ная    </w:t>
            </w:r>
            <w:r>
              <w:br/>
              <w:t xml:space="preserve">стои-  </w:t>
            </w:r>
            <w:r>
              <w:br/>
              <w:t xml:space="preserve">мость  </w:t>
            </w:r>
            <w:r>
              <w:br/>
              <w:t xml:space="preserve">&lt;3&gt;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накоп- </w:t>
            </w:r>
            <w:r>
              <w:br/>
              <w:t xml:space="preserve">ленная </w:t>
            </w:r>
            <w:r>
              <w:br/>
              <w:t>аморти-</w:t>
            </w:r>
            <w:r>
              <w:br/>
              <w:t>зация и</w:t>
            </w:r>
            <w:r>
              <w:br/>
              <w:t xml:space="preserve">убытки </w:t>
            </w:r>
            <w:r>
              <w:br/>
              <w:t xml:space="preserve">от     </w:t>
            </w:r>
            <w:r>
              <w:br/>
              <w:t>обесце-</w:t>
            </w:r>
            <w:r>
              <w:br/>
              <w:t xml:space="preserve">нения 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перво- </w:t>
            </w:r>
            <w:r>
              <w:br/>
              <w:t>началь-</w:t>
            </w:r>
            <w:r>
              <w:br/>
              <w:t xml:space="preserve">ная    </w:t>
            </w:r>
            <w:r>
              <w:br/>
              <w:t xml:space="preserve">стои-  </w:t>
            </w:r>
            <w:r>
              <w:br/>
              <w:t xml:space="preserve">мость  </w:t>
            </w:r>
            <w:r>
              <w:br/>
              <w:t xml:space="preserve">&lt;3&gt;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накоп- </w:t>
            </w:r>
            <w:r>
              <w:br/>
              <w:t xml:space="preserve">ленная </w:t>
            </w:r>
            <w:r>
              <w:br/>
              <w:t>аморти-</w:t>
            </w:r>
            <w:r>
              <w:br/>
              <w:t>зация и</w:t>
            </w:r>
            <w:r>
              <w:br/>
              <w:t xml:space="preserve">убытки </w:t>
            </w:r>
            <w:r>
              <w:br/>
              <w:t xml:space="preserve">от     </w:t>
            </w:r>
            <w:r>
              <w:br/>
              <w:t>обесце-</w:t>
            </w:r>
            <w:r>
              <w:br/>
              <w:t xml:space="preserve">нения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перво- </w:t>
            </w:r>
            <w:r>
              <w:br/>
              <w:t>началь-</w:t>
            </w:r>
            <w:r>
              <w:br/>
              <w:t xml:space="preserve">ная    </w:t>
            </w:r>
            <w:r>
              <w:br/>
              <w:t xml:space="preserve">стои-  </w:t>
            </w:r>
            <w:r>
              <w:br/>
              <w:t xml:space="preserve">мость  </w:t>
            </w:r>
            <w:r>
              <w:br/>
              <w:t xml:space="preserve">&lt;3&gt;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накоп- </w:t>
            </w:r>
            <w:r>
              <w:br/>
              <w:t xml:space="preserve">ленная </w:t>
            </w:r>
            <w:r>
              <w:br/>
              <w:t xml:space="preserve">амор-  </w:t>
            </w:r>
            <w:r>
              <w:br/>
              <w:t xml:space="preserve">тиза-  </w:t>
            </w:r>
            <w:r>
              <w:br/>
              <w:t xml:space="preserve">ция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перво- </w:t>
            </w:r>
            <w:r>
              <w:br/>
              <w:t>началь-</w:t>
            </w:r>
            <w:r>
              <w:br/>
              <w:t xml:space="preserve">ная    </w:t>
            </w:r>
            <w:r>
              <w:br/>
              <w:t xml:space="preserve">стои-  </w:t>
            </w:r>
            <w:r>
              <w:br/>
              <w:t xml:space="preserve">мость  </w:t>
            </w:r>
            <w:r>
              <w:br/>
              <w:t xml:space="preserve">&lt;3&gt;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накоп- </w:t>
            </w:r>
            <w:r>
              <w:br/>
              <w:t xml:space="preserve">ленная </w:t>
            </w:r>
            <w:r>
              <w:br/>
              <w:t>аморти-</w:t>
            </w:r>
            <w:r>
              <w:br/>
              <w:t>зация и</w:t>
            </w:r>
            <w:r>
              <w:br/>
              <w:t xml:space="preserve">убытки </w:t>
            </w:r>
            <w:r>
              <w:br/>
              <w:t xml:space="preserve">от     </w:t>
            </w:r>
            <w:r>
              <w:br/>
              <w:t xml:space="preserve">обес-  </w:t>
            </w:r>
            <w:r>
              <w:br/>
              <w:t>ценения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Нематериальные </w:t>
            </w:r>
            <w:r>
              <w:br/>
              <w:t xml:space="preserve">активы - 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за 20__</w:t>
            </w:r>
            <w:r>
              <w:br/>
              <w:t xml:space="preserve">г. &lt;1&gt;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за 20__</w:t>
            </w:r>
            <w:r>
              <w:br/>
              <w:t xml:space="preserve">г. &lt;2&gt;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в том числе:   </w:t>
            </w:r>
            <w:r>
              <w:br/>
              <w:t xml:space="preserve">(вид           </w:t>
            </w:r>
            <w:r>
              <w:br/>
              <w:t xml:space="preserve">нематериальных </w:t>
            </w:r>
            <w:r>
              <w:br/>
              <w:t xml:space="preserve">активов)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за 20__</w:t>
            </w:r>
            <w:r>
              <w:br/>
              <w:t xml:space="preserve">г. &lt;1&gt;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за 20__</w:t>
            </w:r>
            <w:r>
              <w:br/>
              <w:t xml:space="preserve">г. &lt;2&gt;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(вид           </w:t>
            </w:r>
            <w:r>
              <w:br/>
              <w:t xml:space="preserve">нематериальных </w:t>
            </w:r>
            <w:r>
              <w:br/>
              <w:t xml:space="preserve">активов)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за 20__</w:t>
            </w:r>
            <w:r>
              <w:br/>
              <w:t xml:space="preserve">г. &lt;1&gt;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за 20__</w:t>
            </w:r>
            <w:r>
              <w:br/>
              <w:t xml:space="preserve">г. &lt;2&gt;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(  ) 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lastRenderedPageBreak/>
              <w:t xml:space="preserve">и т.д.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</w:tbl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1.2. Первоначальная стоимость нематериальных активов,</w:t>
      </w:r>
    </w:p>
    <w:p w:rsidR="00EE2564" w:rsidRDefault="00EE2564" w:rsidP="00EE2564">
      <w:pPr>
        <w:pStyle w:val="ConsPlusNonformat"/>
        <w:widowControl/>
      </w:pPr>
      <w:r>
        <w:t xml:space="preserve">                       созданных самой организацией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┌──────────────────────────────┬────────────┬──────────────┬──────────────┐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Наименование показателя    │На ________ │На 31 декабря │На 31 декабря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│20__ г. &lt;4&gt; │ 20__ г. &lt;2&gt;  │ 20__ г. &lt;5&gt;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│(вид нематериальных активов)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│(вид нематериальных активов)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и т.д.       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└──────────────────────────────┴────────────┴──────────────┴──────────────┘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2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1.3. Нематериальные активы с полностью погашенной стоимостью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┌──────────────────────────────┬────────────┬──────────────┬──────────────┐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Наименование показателя    │На ________ │На 31 декабря │На 31 декабря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│20__ г. &lt;4&gt; │ 20__ г. &lt;2&gt;  │ 20__ г. &lt;5&gt;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│(вид нематериальных активов)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│(вид нематериальных активов)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├──────────────────────────────┼────────────┼──────────────┼──────────────┤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и т.д.                       │            │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└──────────────────────────────┴────────────┴──────────────┴──────────────┘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1.4. Наличие и движение результатов НИОКР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┌───────────────┬──────────┬──────────────────┬────────────────────────────────────┬───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Наименование  │  Период  │  На начало года  │        Изменения за период         │ На конец периода │</w:t>
      </w:r>
    </w:p>
    <w:p w:rsidR="00EE2564" w:rsidRDefault="00EE2564" w:rsidP="00EE2564">
      <w:pPr>
        <w:pStyle w:val="ConsPlusNonformat"/>
        <w:widowControl/>
        <w:jc w:val="both"/>
      </w:pPr>
      <w:r>
        <w:t>│  показателя   │          ├───────┬──────────┼──────┬──────────────────┬──────────┼───────┬──────────┤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│перво- │  часть   │посту-│      выбыло      │  часть   │перво- │  часть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│началь-│стоимости,│пило  ├───────┬──────────┤стоимости,│началь-│стоимости,│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│ная    │списанной │      │перво- │  часть   │списанная │ная    │списанной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│стои-  │на расходы│      │началь-│стоимости,│на расходы│стои-  │    на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│мость  │          │      │ная    │списанной │за период │мость  │ расходы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       │          │      │стои-  │на расходы│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   │       │          │      │мость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│НИОКР - всего  │за 20__ г.│       │   (  )   │      │ (  )  │          │   (  )   │       │   (  )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│&lt;1&gt;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├──────────┼───────┼──────────┼──────┼───────┼──────────┼──────────┼───────┼──────────┤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│за 20__ г.│       │   (  )   │      │ (  )  │          │   (  )   │       │   (  )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│&lt;2&gt;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│за 20__ г.│       │   (  )   │      │ (  )  │          │   (  )   │       │   (  )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│&lt;1&gt;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│(объект, группа├──────────┼───────┼──────────┼──────┼───────┼──────────┼──────────┼───────┼──────────┤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│за 20__ г.│       │   (  )   │      │ (  )  │          │   (  )   │       │   (  )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│&lt;2&gt;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│(объект, группа│за 20__ г.│       │   (  )   │      │ (  )  │          │   (  )   │       │   (  )   │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│&lt;1&gt;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├──────────┼───────┼──────────┼──────┼───────┼──────────┼──────────┼───────┼──────────┤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│за 20__ г.│       │   (  )   │      │ (  )  │          │   (  )   │       │   (  )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│&lt;2&gt;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───┼───────┼──────────┼──────┼───────┼──────────┼──────────┼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│          │       │          │      │       │          │          │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┴──────────┴───────┴──────────┴──────┴───────┴──────────┴──────────┴───────┴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3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1.5. Незаконченные и неоформленные НИОКР и незаконченные</w:t>
      </w:r>
    </w:p>
    <w:p w:rsidR="00EE2564" w:rsidRDefault="00EE2564" w:rsidP="00EE2564">
      <w:pPr>
        <w:pStyle w:val="ConsPlusNonformat"/>
        <w:widowControl/>
      </w:pPr>
      <w:r>
        <w:t xml:space="preserve">              операции по приобретению нематериальных активов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┌──────────────────────┬───────┬──────┬─────────────────────────────────────┬────────┐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Наименование     │Период │  На  │         Изменения за период         │На конец│</w:t>
      </w:r>
    </w:p>
    <w:p w:rsidR="00EE2564" w:rsidRDefault="00EE2564" w:rsidP="00EE2564">
      <w:pPr>
        <w:pStyle w:val="ConsPlusNonformat"/>
        <w:widowControl/>
        <w:jc w:val="both"/>
      </w:pPr>
      <w:r>
        <w:t>│      показателя      │       │начало├───────┬──────────────┬──────────────┤периода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      │ года │затраты│списано затрат│  принято к   │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           │       │      │  за   │как не давших │   учету в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      │      │период │положительного│   качестве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      │      │       │  результата  │нематериальных│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      │      │       │              │ активов или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      │      │       │              │    НИОКР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│Затраты по  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│незаконченным         │г. &lt;1&gt;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│исследованиям и       ├───────┼──────┼───────┼──────────────┼──────────────┼────────┤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│разработкам - всего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&lt;2&gt;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&lt;1&gt;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│(объект, группа       ├───────┼──────┼───────┼──────────────┼──────────────┼────────┤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&lt;2&gt;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│(объект, группа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       │г. &lt;1&gt;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├───────┼──────┼───────┼──────────────┼──────────────┼────────┤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&lt;2&gt;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│       │      │       │         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│незаконченные операции│за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│по приобретению       │г. &lt;1&gt;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│нематериальных активов├───────┼──────┼───────┼──────────────┼──────────────┼────────┤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│- всего     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&lt;2&gt;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&lt;1&gt;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│(объект, группа       ├───────┼──────┼───────┼──────────────┼──────────────┼────────┤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&lt;2&gt;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│(объект, группа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       │г. &lt;1&gt;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├───────┼──────┼───────┼──────────────┼──────────────┼────────┤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           │за 20__│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│г. &lt;2&gt; │      │       │     (  )     │     (  )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├──────────────────────┼───────┼──────┼───────┼──────────────┼──────────────┼────────┤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│       │      │       │              │      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└──────────────────────┴───────┴──────┴───────┴──────────────┴──────────────┴────────┘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4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  2. Основные средства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2.1. Наличие и движение основных средств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┬───────┬───────────────┬────────────────────────────────────────────────┬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Наименование  │Период │На начало года │               Изменения за период              │    На конец   │</w:t>
      </w:r>
    </w:p>
    <w:p w:rsidR="00EE2564" w:rsidRDefault="00EE2564" w:rsidP="00EE2564">
      <w:pPr>
        <w:pStyle w:val="ConsPlusNonformat"/>
        <w:widowControl/>
        <w:jc w:val="both"/>
      </w:pPr>
      <w:r>
        <w:t>│  показателя   │       │               │                                                │    периода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├───────┬───────┼──────┬───────────────┬─────────┬───────────────┼───────┬───────┤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│перво- │накоп- │посту-│выбыло объектов│начислено│   переоценка  │перво- │накоп-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│началь-│ленная │пило  ├───────┬───────┤аморти-  ├───────┬───────┤началь-│ленная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│ная    │аморти-│      │перво- │накоп- │зации &lt;6&gt;│перво- │накоп- │ная    │аморти-│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│стои-  │зация  │      │началь-│ленная │         │началь-│ленная │стои-  │зация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│мость  │&lt;6&gt;    │      │ная    │аморти-│         │ная    │аморти-│мость  │&lt;6&gt;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│&lt;3&gt;    │       │      │стои-  │зация  │         │стои-  │зация  │&lt;3&gt;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       │       │      │мость  │&lt;6&gt;    │         │мость  │&lt;6&gt;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       │       │       │      │&lt;3&gt;    │       │         │&lt;3&gt;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│Основные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│средства (без  │г. &lt;1&gt;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│учета доходных ├───────┼───────┼───────┼──────┼───────┼───────┼─────────┼───────┼───────┼───────┼───────┤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│вложений в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│материальные   │г. &lt;2&gt;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│ценности) -    │       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│       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│г. &lt;1&gt;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│(группа        ├───────┼───────┼───────┼──────┼───────┼───────┼─────────┼───────┼───────┼───────┼───────┤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│основных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│средств)       │г. &lt;2&gt;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│(группа 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│основных       │г. &lt;1&gt;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│средств)       ├───────┼───────┼───────┼──────┼───────┼───────┼─────────┼───────┼───────┼───────┼───────┤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│г. &lt;2&gt;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│       │       │       │      │     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│Учтено в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│составе        │г. &lt;1&gt;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│доходных       ├───────┼───────┼───────┼──────┼───────┼───────┼─────────┼───────┼───────┼───────┼───────┤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│вложений в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│материальные   │г. &lt;2&gt;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│ценности -     │       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│       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│г. &lt;1&gt;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│(группа        ├───────┼───────┼───────┼──────┼───────┼───────┼─────────┼───────┼───────┼───────┼───────┤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│г. &lt;2&gt;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│(группа 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│объектов)      │г. &lt;1&gt;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├───────┼───────┼───────┼──────┼───────┼───────┼─────────┼───────┼───────┼───────┼───────┤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│за 20__│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│г. &lt;2&gt; │       │ (  )  │      │ (  )  │       │  (  )   │       │       │       │  (  )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┼───────┼───────┼───────┼──────┼───────┼───────┼─────────┼───────┼───────┼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│       │       │       │      │       │       │         │       │       │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┴───────┴───────┴───────┴──────┴───────┴───────┴─────────┴───────┴───────┴───────┴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5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2.2. Незавершенные капитальные вложения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┌───────────────────────────────┬────────┬──────┬────────────────────────────┬───────┐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│ Период │  На  │    Изменения за период     │  На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│начало├───────┬────────┬───────────┤ конец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года │затраты│списано │ принято к │периода│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     │  за   │        │  учету в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     │период │        │ качестве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     │       │        │ основных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     │       │        │  средств  │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                    │        │      │       │        │    или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     │       │        │ увеличена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│      │       │        │ стоимость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│Незавершенное строительство    │за 20__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│и незаконченные операции по    │г. &lt;1&gt;  │      │       │  (  )  │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│приобретению, модернизации и   ├────────┼──────┼───────┼────────┼───────────┼───────┤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│т.п. основных средств - всего  │за 20__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│г. &lt;2&gt;  │      │       │  (  )  │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         │за 20__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│г. &lt;1&gt;  │      │       │  (  )  │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│(группа объектов)              ├────────┼──────┼───────┼────────┼───────────┼───────┤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│за 20__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│г. &lt;2&gt;  │      │       │  (  )  │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│(группа объектов)              │за 20__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│г. &lt;1&gt;  │      │       │  (  )  │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├────────┼──────┼───────┼────────┼───────────┼───────┤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│за 20__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│г. &lt;2&gt;  │      │       │  (  )  │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├───────────────────────────────┼────────┼──────┼───────┼────────┼───────────┼───────┤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и т.д.                        │        │      │       │        │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└───────────────────────────────┴────────┴──────┴───────┴────────┴───────────┴───────┘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2.3. Изменение стоимости основных средств в результате</w:t>
      </w:r>
    </w:p>
    <w:p w:rsidR="00EE2564" w:rsidRDefault="00EE2564" w:rsidP="00EE2564">
      <w:pPr>
        <w:pStyle w:val="ConsPlusNonformat"/>
        <w:widowControl/>
      </w:pPr>
      <w:r>
        <w:t xml:space="preserve">      достройки, дооборудования, реконструкции и частичной ликвидации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┌──────────────────────────────────────────┬───────────────┬──────────────┐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  Наименование показателя          │За 20__ г. &lt;1&gt; │За 20__ г. &lt;2&gt;│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стоимости объектов основных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│средств в результате достройки,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│дооборудования, реконструкции - всего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│(объект основных средств)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│(объект основных средств)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стоимости объектов основных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│средств в результате частичной ликвидации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│- всего:      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в том числе: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│(объект основных средств)                 │     (  )      │ 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│(объект основных средств)                 │     (  )      │     (  )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└──────────────────────────────────────────┴───────────────┴──────────────┘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6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2.4. Иное использование основных средств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1620"/>
        <w:gridCol w:w="1890"/>
        <w:gridCol w:w="1890"/>
      </w:tblGrid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Наименование показателя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На _______ </w:t>
            </w:r>
            <w:r>
              <w:br/>
              <w:t>20__ г. &lt;4&gt;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На 31 декабря</w:t>
            </w:r>
            <w:r>
              <w:br/>
              <w:t xml:space="preserve">20__ г. &lt;2&gt;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>На 31 декабря</w:t>
            </w:r>
            <w:r>
              <w:br/>
              <w:t xml:space="preserve">20__ г. &lt;5&gt; </w:t>
            </w: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Переданные в аренду основные     </w:t>
            </w:r>
            <w:r>
              <w:br/>
              <w:t xml:space="preserve">средства, числящиеся на балансе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Переданные в аренду основные     </w:t>
            </w:r>
            <w:r>
              <w:br/>
              <w:t xml:space="preserve">средства, числящиеся за балансом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Полученные в аренду основные     </w:t>
            </w:r>
            <w:r>
              <w:br/>
              <w:t xml:space="preserve">средства, числящиеся на балансе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Полученные в аренду основные     </w:t>
            </w:r>
            <w:r>
              <w:br/>
              <w:t xml:space="preserve">средства, числящиеся за балансом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Объекты недвижимости, принятые в </w:t>
            </w:r>
            <w:r>
              <w:br/>
              <w:t xml:space="preserve">эксплуатацию и фактически        </w:t>
            </w:r>
            <w:r>
              <w:br/>
              <w:t xml:space="preserve">используемые, находящиеся в      </w:t>
            </w:r>
            <w:r>
              <w:br/>
              <w:t xml:space="preserve">процессе государственной         </w:t>
            </w:r>
            <w:r>
              <w:br/>
              <w:t xml:space="preserve">регистрации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Основные средства, переведенные  </w:t>
            </w:r>
            <w:r>
              <w:br/>
              <w:t xml:space="preserve">на консервацию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  <w:tr w:rsidR="00EE2564" w:rsidTr="00894C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  <w:r>
              <w:t xml:space="preserve">Иное использование основных      </w:t>
            </w:r>
            <w:r>
              <w:br/>
              <w:t xml:space="preserve">средств (залог и др.)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64" w:rsidRDefault="00EE2564" w:rsidP="00894CC8">
            <w:pPr>
              <w:pStyle w:val="ConsPlusNormal"/>
              <w:widowControl/>
              <w:ind w:firstLine="0"/>
            </w:pPr>
          </w:p>
        </w:tc>
      </w:tr>
    </w:tbl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7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 3. Финансовые вложения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3.1. Наличие и движение финансовых вложений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┬───────┬───────────────┬──────────────────────────────────────────────────┬─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Наименование │Период │ На начало года│                Изменения за период               │На конец периода│</w:t>
      </w:r>
    </w:p>
    <w:p w:rsidR="00EE2564" w:rsidRDefault="00EE2564" w:rsidP="00EE2564">
      <w:pPr>
        <w:pStyle w:val="ConsPlusNonformat"/>
        <w:widowControl/>
        <w:jc w:val="both"/>
      </w:pPr>
      <w:r>
        <w:t>│  показателя  │       ├───────┬───────┼──────┬───────────────┬──────────────┬────────────┼───────┬────────┤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│перво- │накоп- │посту-│     выбыло    │  начисление  │  текущей   │перво- │накоп-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│началь-│ленная │пило  │   (погашено)  │  процентов   │  рыночной  │началь-│ленная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│ная    │коррек-│      ├───────┬───────┤   (включая   │ стоимости  │ная    │коррек-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│стои-  │тировка│      │перво- │накоп- │  доведение   │(убытков от │стои-  │тировка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│мость  │&lt;7&gt;    │      │началь-│ленная │первоначальной│обесценения)│мость  │&lt;7&gt;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       │       │      │ная    │коррек-│ стоимости до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       │       │      │стои-  │тировка│ номинальной)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       │       │      │мость  │&lt;7&gt;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│Долгосрочные -│за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│г. &lt;1&gt;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&lt;1&gt;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├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│       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│Краткосрочные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│- всего       │г. &lt;1&gt;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&lt;1&gt;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├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│       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│Финансовых   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│вложений -    │г. &lt;1&gt;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│итого         ├───────┼───────┼───────┼──────┼───────┼───────┼──────────────┼────────────┼───────┼────────┤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20__│       │       │      │      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│       │       │      │  (  ) │       │              │            │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┴───────┴───────┴───────┴──────┴───────┴───────┴──────────────┴────────────┴───────┴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8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3.2. Иное использование финансовых вложений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┌───────────────────────────────┬─────────────┬─────────────┬─────────────┐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│  На _____   │На 31 декабря│На 31 декабря│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20__ г. &lt;4&gt; │ 20__ г. &lt;2&gt; │ 20__ г. &lt;5&gt;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│Финансовые вложения,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│находящиеся в залоге, - всего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(группы, виды)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│Финансовые вложения,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│переданные третьим лицам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│(кроме продажи), - всего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(группы, виды)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├───────────────────────────────┼─────────────┼─────────────┼─────────────┤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│Иное использование финансовых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│вложений                       │             │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└───────────────────────────────┴─────────────┴─────────────┴─────────────┘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4. Запасы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lastRenderedPageBreak/>
        <w:t xml:space="preserve">                      4.1. Наличие и движение запасов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┬──────────┬────────────────┬───────────────────────────────────────────┬─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Наименование │  Период  │ На начало года │            Изменения за период            │На конец периода│</w:t>
      </w:r>
    </w:p>
    <w:p w:rsidR="00EE2564" w:rsidRDefault="00EE2564" w:rsidP="00EE2564">
      <w:pPr>
        <w:pStyle w:val="ConsPlusNonformat"/>
        <w:widowControl/>
        <w:jc w:val="both"/>
      </w:pPr>
      <w:r>
        <w:t>│  показателя  │          ├──────┬─────────┼───────┬────────────────┬─────────┬────────┼──────┬─────────┤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  │себес-│величина │поступ-│     выбыло     │ убытков │ оборот │себес-│ величина│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  │тои-  │ резерва │ления и├──────┬─────────┤   от    │ запасов│тои-  │ резерва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  │мость │   под   │затраты│себес-│  резерв │снижения │между их│мость │   под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  │      │снижение │       │тои-  │   под   │стоимости│группами│      │ снижение│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  │      │стоимости│       │мость │снижение │         │(видами)│      │стоимости│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  │      │         │       │      │стоимости│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│Запасы - всего│за 20__ г.│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│&lt;1&gt;       │      │  (  )   │       │ (  ) │         │         │    X   │      │ 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г.│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│&lt;2&gt;       │      │  (  )   │       │ (  ) │         │         │    X   │      │   (  )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│за 20__ г.│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│&lt;1&gt;       │      │  (  )   │       │ (  ) │         │         │        │      │   (  )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вид)├──────────┼──────┼─────────┼───────┼──────┼─────────┼─────────┼────────┼──────┼─────────┤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г.│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│&lt;2&gt;       │      │  (  )   │       │ (  ) │         │         │        │      │   (  )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вид)│за 20__ г.│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│&lt;1&gt;       │      │  (  )   │       │ (  ) │         │         │        │      │ 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г.│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│&lt;2&gt;       │      │  (  )   │       │ (  ) │         │         │        │      │   (  )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──┼──────┼─────────┼───────┼──────┼─────────┼─────────┼────────┼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│          │      │         │       │      │         │         │        │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┴──────────┴──────┴─────────┴───────┴──────┴─────────┴─────────┴────────┴──────┴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 0710005 с. 9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  4.2. Запасы в залоге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┌───────────────────────────────┬────────────┬──────────────┬─────────────┐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│ На ______  │На 31 декабря │На 31 декабря│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│20__ г. &lt;4&gt; │ 20__ г. &lt;2&gt;  │ 20__ г. &lt;5&gt;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│Запасы, не оплаченные на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│отчетную дату, - всего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│Запасы, находящиеся в залоге по│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│договору, - всего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└───────────────────────────────┴────────────┴──────────────┴─────────────┘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0710005 с. 10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5. Дебиторская и кредиторская задолженность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5.1. Наличие и движение дебиторской задолженности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┬────────┬──────────────────┬─────────────────────────────────────────────────────┬──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Наименование │ Период │  На начало года  │                 Изменения за период                 │ На конец периода│</w:t>
      </w:r>
    </w:p>
    <w:p w:rsidR="00EE2564" w:rsidRDefault="00EE2564" w:rsidP="00EE2564">
      <w:pPr>
        <w:pStyle w:val="ConsPlusNonformat"/>
        <w:widowControl/>
        <w:jc w:val="both"/>
      </w:pPr>
      <w:r>
        <w:t>│  показателя  │        ├────────┬─────────┼───────────────────┬───────────────────────┬─────────┼────────┬────────┤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│учтенная│величина │    поступление    │         выбыло        │перевод  │учтенная│величина│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по   │резерва  ├─────────┬─────────┼─────┬────────┬────────┤из долго-│   по   │резерва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│условиям│по сом-  │в резуль-│причита- │пога-│списание│восста- │в крат-  │условиям│по сом-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│договора│нительным│тате хо- │ющиеся   │шение│на фи-  │новление│косрочную│договора│нитель-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│долгам   │зяйствен-│проценты,│     │нансовый│резерва │задолжен-│        │ным дол-│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│ных опе- │штрафы и │     │резуль- │        │ность    │        │гам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│раций    │иные на- │     │тат &lt;8&gt;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│(сумма   │числения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│долга по │&lt;8&gt;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│сделке,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│операции)│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        │        │         │&lt;8&gt;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│Долгосрочная  │за 20__ │        │  (  )   │         │         │ (  )│  (  )  │        │  (  )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│дебиторская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│задолженность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│- всего       │за 20__ │        │  (  )   │         │         │ (  )│  (  )  │        │  (  )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│за 20__ │        │  (  )   │         │         │ (  )│  (  )  │        │  (  )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│        │  (  )   │         │         │ (  )│  (  )  │        │  (  )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│за 20__ │        │  (  )   │         │         │ (  )│  (  )  │        │  (  )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│        │  (  )   │         │         │ (  )│  (  )  │        │  (  )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│      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│Краткосрочная │за 20__ │        │  (  )   │         │         │ (  )│  (  )  │        │     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│дебиторская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│задолженность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│- всего       │за 20__ │        │  (  )   │         │         │ (  )│  (  )  │        │     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│за 20__ │        │  (  )   │         │         │ (  )│  (  )  │        │     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│        │  (  )   │         │         │ (  )│  (  )  │        │     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│за 20__ │        │  (  )   │         │         │ (  )│  (  )  │        │     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│        │  (  )   │         │         │ (  )│  (  )  │        │     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│      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┼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Итого        │за 20__ │        │  (  )   │         │         │ (  )│  (  )  │        │    X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   │г. &lt;1&gt;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├────────┼────────┼─────────┼─────────┼─────────┼─────┼────────┼────────┼─────────┼────────┼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│за 20__ │        │  (  )   │         │         │ (  )│  (  )  │        │    X    │        │  (  )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│г. &lt;2&gt;  │        │         │         │         │     │        │        │         │        │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┴────────┴────────┴─────────┴─────────┴─────────┴─────┴────────┴────────┴─────────┴────────┴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0710005 с. 11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5.2. Просроченная дебиторская задолженность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┌─────────────┬───────────────────┬───────────────────┬───────────────────┐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│Наименование │На ____ 20__ г. &lt;4&gt;│   На 31 декабря   │   На 31 декабря   │</w:t>
      </w:r>
    </w:p>
    <w:p w:rsidR="00EE2564" w:rsidRDefault="00EE2564" w:rsidP="00EE2564">
      <w:pPr>
        <w:pStyle w:val="ConsPlusNonformat"/>
        <w:widowControl/>
        <w:jc w:val="both"/>
      </w:pPr>
      <w:r>
        <w:t>│ показателя  │                   │    20__ г. &lt;2&gt;    │    20__ г. &lt;5&gt;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├────────┬──────────┼────────┬──────────┼────────┬──────────┤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│учтенная│балансовая│учтенная│балансовая│учтенная│балансовая│</w:t>
      </w:r>
    </w:p>
    <w:p w:rsidR="00EE2564" w:rsidRDefault="00EE2564" w:rsidP="00EE2564">
      <w:pPr>
        <w:pStyle w:val="ConsPlusNonformat"/>
        <w:widowControl/>
        <w:jc w:val="both"/>
      </w:pPr>
      <w:r>
        <w:t>│             │   по   │стоимость │   по   │стоимость │   по   │стоимость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│условиям│          │условиям│          │условиям│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│договора│          │договора│          │договора│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├─────────────┼────────┼──────────┼────────┼──────────┼────────┼──────────┤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│        │          │        │          │ 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├─────────────┼────────┼──────────┼────────┼──────────┼────────┼──────────┤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числе:│        │          │        │          │ 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│        │          │        │          │ 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├─────────────┼────────┼──────────┼────────┼──────────┼────────┼──────────┤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и т.д.      │        │          │        │          │        │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└─────────────┴────────┴──────────┴────────┴──────────┴────────┴──────────┘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5.3. Наличие и движение кредиторской задолженности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┬────────┬───────┬──────────────────────────────────────────────────────────┬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Наименование  │ Период │Остаток│                    Изменения за период                   │Остаток│</w:t>
      </w:r>
    </w:p>
    <w:p w:rsidR="00EE2564" w:rsidRDefault="00EE2564" w:rsidP="00EE2564">
      <w:pPr>
        <w:pStyle w:val="ConsPlusNonformat"/>
        <w:widowControl/>
        <w:jc w:val="both"/>
      </w:pPr>
      <w:r>
        <w:t>│   показателя   │        │  на   ├───────────────────────────┬────────────────┬─────────────┤  на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│начало │        поступление        │     выбыло     │  перевод из │ конец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года  ├─────────────┬─────────────┼─────┬──────────┤   долго- в  │периода│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      │в результате │причитающиеся│пога-│ списание │краткосрочную│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      │хозяйственных│  проценты,  │шение│    на    │задолженность│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      │  операций   │штрафы и иные│     │финансовый│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      │(сумма долга │ начисления  │     │результат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      │ по сделке,  │     &lt;9&gt;     │     │   &lt;9&gt;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        │       │операции) &lt;9&gt;│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│Долгосрочная    │за 20__ │       │             │             │(  ) │   (  )   │  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│кредиторская    │г. &lt;1&gt;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│задолженность - ├────────┼───────┼─────────────┼─────────────┼─────┼──────────┼─────────────┼───────┤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│за 20__ │       │             │             │(  ) │   (  )   │  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&lt;2&gt;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│за 20__ │       │             │             │(  ) │   (  )   │  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&lt;1&gt;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├────────┼───────┼─────────────┼─────────────┼─────┼──────────┼─────────────┼───────┤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│за 20__ │       │             │             │(  ) │   (  )   │     (  )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&lt;2&gt;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│      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│Краткосрочная   │за 20__ │       │             │             │(  ) │   (  )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│кредиторская    │г. &lt;1&gt;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│задолженность - ├────────┼───────┼─────────────┼─────────────┼─────┼──────────┼─────────────┼───────┤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│за 20__ │       │             │             │(  ) │   (  )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&lt;2&gt;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│за 20__ │       │             │             │(  ) │   (  )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&lt;1&gt;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├────────┼───────┼─────────────┼─────────────┼─────┼──────────┼─────────────┼───────┤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│за 20__ │       │             │             │(  ) │   (  )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&lt;2&gt;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│      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┼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          │за 20__ │       │             │             │(  ) │   (  )   │      X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&lt;1&gt;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├────────┼───────┼─────────────┼─────────────┼─────┼──────────┼─────────────┼───────┤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│за 20__ │       │             │             │(  ) │   (  )   │      X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│г. &lt;2&gt;  │       │             │             │     │          │             │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┴────────┴───────┴─────────────┴─────────────┴─────┴──────────┴─────────────┴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0710005 с. 12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5.4. Просроченная кредиторская задолженность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┌───────────────────────────────┬────────────┬──────────────┬─────────────┐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│На ________ │На 31 декабря │На 31 декабря│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                              │20__ г. &lt;4&gt; │ 20__ г. &lt;2&gt;  │ 20__ г. &lt;5&gt;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├───────────────────────────────┼────────────┼──────────────┼─────────────┤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и т.д.                        │            │              │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└───────────────────────────────┴────────────┴──────────────┴─────────────┘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6. Затраты на производство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┌──────────────────────────────────────────┬───────────────┬──────────────┐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  Наименование показателя          │За 20__ г. &lt;1&gt; │За 20__ г. &lt;2&gt;│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│Материальные затраты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 на оплату труда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│Отчисления на социальные нужды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│Амортизация   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затраты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по элементам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остатков (прирост [-],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[+]):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незавершенного производства, готовой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продукции и др.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расходы по обычным видам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│деятельности                              │  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└──────────────────────────────────────────┴───────────────┴──────────────┘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0710005 с. 13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lastRenderedPageBreak/>
        <w:t xml:space="preserve">                   7. Резервы под условные обязательства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┌──────────────────────┬────────┬─────────┬────────────┬────────┬─────────┐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Наименование     │Остаток │Начислено│Использовано│Восста- │ Остаток │</w:t>
      </w:r>
    </w:p>
    <w:p w:rsidR="00EE2564" w:rsidRDefault="00EE2564" w:rsidP="00EE2564">
      <w:pPr>
        <w:pStyle w:val="ConsPlusNonformat"/>
        <w:widowControl/>
        <w:jc w:val="both"/>
      </w:pPr>
      <w:r>
        <w:t>│      показателя      │   на   │         │            │новлено │на конец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начало │         │            │        │ периода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│  года  │         │            │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├──────────────────────┼────────┼─────────┼────────────┼────────┼─────────┤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│Резервы под условные  │        │         │    (  )    │  (  )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│обязательства - всего │        │         │            │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├──────────────────────┼────────┼─────────┼────────────┼────────┼─────────┤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│        │         │    (  )    │  (  )  │         │</w:t>
      </w:r>
    </w:p>
    <w:p w:rsidR="00EE2564" w:rsidRDefault="00EE2564" w:rsidP="00EE2564">
      <w:pPr>
        <w:pStyle w:val="ConsPlusNonformat"/>
        <w:widowControl/>
        <w:jc w:val="both"/>
      </w:pPr>
      <w:r>
        <w:t>│(наименование резерва)│        │         │            │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├──────────────────────┼────────┼─────────┼────────────┼────────┼─────────┤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│(наименование резерва)│        │         │    (  )    │  (  )  │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├──────────────────────┼────────┼─────────┼────────────┼────────┼─────────┤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│        │         │            │        │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└──────────────────────┴────────┴─────────┴────────────┴────────┴─────────┘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8. Обеспечения обязательств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┌───────────────────────────────┬────────────┬─────────────┬──────────────┐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Наименование показателя    │ На _______ │На 31 декабря│На 31 декабря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│20__ г. &lt;4&gt; │ 20__ г. &lt;2&gt; │ 20__ г. &lt;5&gt;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│Полученные - всего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│Выданные - всего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├───────────────────────────────┼────────────┼─────────────┼──────────────┤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 т.д.                         │            │             │        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└───────────────────────────────┴────────────┴─────────────┴──────────────┘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</w:pPr>
      <w:r>
        <w:t xml:space="preserve">                                                              0710005 с. 14</w:t>
      </w:r>
    </w:p>
    <w:p w:rsidR="00EE2564" w:rsidRDefault="00EE2564" w:rsidP="00EE2564">
      <w:pPr>
        <w:pStyle w:val="ConsPlusNonformat"/>
        <w:widowControl/>
      </w:pPr>
    </w:p>
    <w:p w:rsidR="00EE2564" w:rsidRDefault="00EE2564" w:rsidP="00EE2564">
      <w:pPr>
        <w:pStyle w:val="ConsPlusNonformat"/>
        <w:widowControl/>
      </w:pPr>
      <w:r>
        <w:t xml:space="preserve">                         9. Государственная помощь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┌───────────────────────────────────────┬───────────────┬─────────────────┐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Наименование показателя         │ За 20__ г. &lt;1&gt;│ За 20__ г. &lt;2&gt;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├───────────────────────────────────────┼───────────────┼─────────────────┤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│Получено бюджетных средств - всего     │               │   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├───────────────────────────────────────┼───────────────┼─────────────────┤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в том числе:                        │               │                 │</w:t>
      </w:r>
    </w:p>
    <w:p w:rsidR="00EE2564" w:rsidRDefault="00EE2564" w:rsidP="00EE2564">
      <w:pPr>
        <w:pStyle w:val="ConsPlusNonformat"/>
        <w:widowControl/>
        <w:jc w:val="both"/>
      </w:pPr>
      <w:r>
        <w:t>│на текущие расходы                     │               │   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├───────────────────────────────────────┼───────────────┼─────────────────┤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вложения во внеоборотные активы     │               │     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├───────────────────────────────────────┼──────┬────────┼──────────┬──────┤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│  На  │Получено│Возвращено│  На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│начало│ за год │  за год  │конец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│ года │        │          │ года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├──────┼────────┼──────────┼──────┤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│Бюджетные кредиты - всего   20__ г. &lt;1&gt;│      │        │   (  )   │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├──────┼────────┼──────────┼──────┤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20__ г. &lt;2&gt;│      │        │   (  )   │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├──────┼────────┼──────────┼──────┤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в том числе:                       │      │        │          │      │</w:t>
      </w:r>
    </w:p>
    <w:p w:rsidR="00EE2564" w:rsidRDefault="00EE2564" w:rsidP="00EE2564">
      <w:pPr>
        <w:pStyle w:val="ConsPlusNonformat"/>
        <w:widowControl/>
        <w:jc w:val="both"/>
      </w:pPr>
      <w:r>
        <w:t>│    (наименование цели)     20__ г. &lt;1&gt;│      │        │   (  )   │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├──────┼────────┼──────────┼──────┤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20__ г. &lt;2&gt;│      │        │   (  )   │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├──────┼────────┼──────────┼──────┤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и т.д.                             │      │        │          │  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└───────────────────────────────────────┴──────┴────────┴──────────┴──────┘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rmal"/>
        <w:widowControl/>
        <w:ind w:firstLine="0"/>
        <w:jc w:val="both"/>
        <w:sectPr w:rsidR="00EE2564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EE2564" w:rsidRDefault="00EE2564" w:rsidP="00EE2564">
      <w:pPr>
        <w:pStyle w:val="ConsPlusNormal"/>
        <w:widowControl/>
        <w:ind w:firstLine="0"/>
        <w:jc w:val="both"/>
      </w:pPr>
    </w:p>
    <w:p w:rsidR="00EE2564" w:rsidRDefault="00EE2564" w:rsidP="00EE2564">
      <w:pPr>
        <w:pStyle w:val="ConsPlusNonformat"/>
        <w:widowControl/>
        <w:ind w:firstLine="540"/>
        <w:jc w:val="both"/>
      </w:pPr>
      <w:r>
        <w:t>--------------------------------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Примечания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&lt;1&gt; Указывается отчетный год.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&lt;2&gt; Указывается предыдущий год.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&lt;3&gt; В случае переоценки в графе "Первоначальная стоимость" приводится текущая рыночная стоимость или текущая (восстановительная) стоимость.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&lt;4&gt; Указывается отчетная дата отчетного периода.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&lt;5&gt; Указывается год, предшествующий предыдущему.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&lt;6&gt; Некоммерческая организация графы "Накопленная амортизация" и "Начисленная амортизация" именует соответственно "Накопленный износ" и "Начисленный износ".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&lt;7&gt; Накопленная корректировка определяется как: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разница между первоначальной и текущей рыночной стоимостью - по финансовым вложениям, по которым можно определить текущую рыночную стоимость;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начисленная в течение срока обращения разница между первоначальной стоимостью и номинальной стоимостью - по долговым ценным бумагам, по которым не определяется текущая рыночная стоимость;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величина резерва под обесценение финансовых вложений, созданного на предыдущую отчетную дату, - по финансовым вложениям, по которым не определяется текущая рыночная стоимость.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&lt;8&gt; Данные раскрываются за минусом дебиторской задолженности, поступившей и погашенной (списанной) в одном отчетном периоде.</w:t>
      </w:r>
    </w:p>
    <w:p w:rsidR="00EE2564" w:rsidRDefault="00EE2564" w:rsidP="00EE2564">
      <w:pPr>
        <w:pStyle w:val="ConsPlusNormal"/>
        <w:widowControl/>
        <w:ind w:firstLine="540"/>
        <w:jc w:val="both"/>
      </w:pPr>
      <w:r>
        <w:t>&lt;9&gt; Данные раскрываются за минусом кредиторской задолженности, поступившей и погашенной (списанной) в одном отчетном периоде.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0"/>
        <w:jc w:val="right"/>
        <w:outlineLvl w:val="0"/>
      </w:pPr>
      <w:r>
        <w:t>Приложение N 4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к Приказу Министерства финансов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Российской Федерации</w:t>
      </w:r>
    </w:p>
    <w:p w:rsidR="00EE2564" w:rsidRDefault="00EE2564" w:rsidP="00EE2564">
      <w:pPr>
        <w:pStyle w:val="ConsPlusNormal"/>
        <w:widowControl/>
        <w:ind w:firstLine="0"/>
        <w:jc w:val="right"/>
      </w:pPr>
      <w:r>
        <w:t>от 2 июля 2010 г. N 66н</w:t>
      </w:r>
    </w:p>
    <w:p w:rsidR="00EE2564" w:rsidRDefault="00EE2564" w:rsidP="00EE2564">
      <w:pPr>
        <w:pStyle w:val="ConsPlusNormal"/>
        <w:widowControl/>
        <w:ind w:firstLine="540"/>
        <w:jc w:val="both"/>
      </w:pPr>
    </w:p>
    <w:p w:rsidR="00EE2564" w:rsidRDefault="00EE2564" w:rsidP="00EE2564">
      <w:pPr>
        <w:pStyle w:val="ConsPlusNormal"/>
        <w:widowControl/>
        <w:ind w:firstLine="0"/>
        <w:jc w:val="center"/>
      </w:pPr>
      <w:r>
        <w:t>КОДЫ СТРОК</w:t>
      </w:r>
    </w:p>
    <w:p w:rsidR="00EE2564" w:rsidRDefault="00EE2564" w:rsidP="00EE2564">
      <w:pPr>
        <w:pStyle w:val="ConsPlusNormal"/>
        <w:widowControl/>
        <w:ind w:firstLine="0"/>
        <w:jc w:val="center"/>
      </w:pPr>
      <w:r>
        <w:t>В ФОРМАХ БУХГАЛТЕРСКОЙ ОТЧЕТНОСТИ, УКАЗЫВАЕМЫЕ В ГОДОВОЙ</w:t>
      </w:r>
    </w:p>
    <w:p w:rsidR="00EE2564" w:rsidRDefault="00EE2564" w:rsidP="00EE2564">
      <w:pPr>
        <w:pStyle w:val="ConsPlusNormal"/>
        <w:widowControl/>
        <w:ind w:firstLine="0"/>
        <w:jc w:val="center"/>
      </w:pPr>
      <w:r>
        <w:t>БУХГАЛТЕРСКОЙ ОТЧЕТНОСТИ ОРГАНИЗАЦИИ, ПРЕДСТАВЛЯЕМОЙ</w:t>
      </w:r>
    </w:p>
    <w:p w:rsidR="00EE2564" w:rsidRDefault="00EE2564" w:rsidP="00EE2564">
      <w:pPr>
        <w:pStyle w:val="ConsPlusNormal"/>
        <w:widowControl/>
        <w:ind w:firstLine="0"/>
        <w:jc w:val="center"/>
      </w:pPr>
      <w:r>
        <w:t>В ОРГАНЫ ГОСУДАРСТВЕННОЙ СТАТИСТИКИ И ДРУГИЕ ОРГАНЫ</w:t>
      </w:r>
    </w:p>
    <w:p w:rsidR="00EE2564" w:rsidRDefault="00EE2564" w:rsidP="00EE2564">
      <w:pPr>
        <w:pStyle w:val="ConsPlusNormal"/>
        <w:widowControl/>
        <w:ind w:firstLine="0"/>
        <w:jc w:val="center"/>
      </w:pPr>
      <w:r>
        <w:t>ИСПОЛНИТЕЛЬНОЙ ВЛАСТИ</w:t>
      </w:r>
    </w:p>
    <w:p w:rsidR="00EE2564" w:rsidRDefault="00EE2564" w:rsidP="00EE2564">
      <w:pPr>
        <w:pStyle w:val="ConsPlusNormal"/>
        <w:widowControl/>
        <w:ind w:firstLine="0"/>
        <w:jc w:val="center"/>
      </w:pPr>
    </w:p>
    <w:p w:rsidR="00EE2564" w:rsidRDefault="00EE2564" w:rsidP="00EE2564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Наименование строки                    │    Код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БУХГАЛТЕРСКИЙ БАЛАНС                    │    1000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внеоборотных активов                                  │    1100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│Нематериальные активы                                       │    1110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│Результаты исследований и разработок                        │    1120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│Основные средства                                           │    1130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│Доходные вложения в материальные ценности                   │    1140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│Финансовые вложения                                         │    1150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│Отложенные налоговые активы                                 │    1160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внеоборотные активы                                  │    1170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оборотных активов                                     │    1200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│Запасы                                                      │    1210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│Налог на добавленную стоимость по приобретенным ценностям   │    1220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│Дебиторская задолженность                                   │    1230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│Финансовые вложения                                         │    1240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│Денежные средства                                           │    1250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оборотные активы                                     │    1260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│БАЛАНС (актив)                                              │    1600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капитал                                               │    1300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│Уставный капитал (складочный капитал, уставный фонд, вклады │    1310    │</w:t>
      </w:r>
    </w:p>
    <w:p w:rsidR="00EE2564" w:rsidRDefault="00EE2564" w:rsidP="00EE2564">
      <w:pPr>
        <w:pStyle w:val="ConsPlusNonformat"/>
        <w:widowControl/>
        <w:jc w:val="both"/>
      </w:pPr>
      <w:r>
        <w:t>│товарищей)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│Собственные акции, выкупленные у акционеров                 │    1320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│Переоценка внеоборотных активов                             │    1340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│Добавочный капитал (без переоценки)                         │    1350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│Резервный капитал                                           │    1360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│Нераспределенная прибыль (непокрытый убыток)                │    1370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│Долгосрочные заемные средства                               │    1410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│Отложенные налоговые обязательства                          │    1420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│Резервы под условные обязательства                          │    1430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долгосрочные обязательства                           │    1450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долгосрочных обязательств                             │    1400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│Краткосрочные заемные обязательства                         │    1510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│Краткосрочная кредиторская задолженность                    │    1520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│Доходы будущих периодов                                     │    1530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│Резервы предстоящих расходов                                │    1540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краткосрочные обязательства                          │    1550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краткосрочных обязательств                            │    1500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│БАЛАНС (пассив)                                             │    1700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ОТЧЕТ О ПРИБЫЛЯХ И УБЫТКАХ                 │    2000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│Выручка                                                     │    2110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│Себестоимость продаж                                        │    2120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│Валовая прибыль (убыток)                                    │    2100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│Коммерческие расходы                                        │    2210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│Управленческие расходы                                      │    2220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│Прибыль (убыток) от продаж                                  │    2200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│Доходы от участия в других организациях                     │    2310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│Проценты к получению                                        │    2320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│Проценты к уплате                                           │    2330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доходы                                               │    2340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расходы                                              │    2350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│Прибыль (убыток) до налогообложения                         │    2300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│Текущий налог на прибыль                                    │    2410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│Постоянные налоговые обязательства (активы)                 │    2421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отложенных налоговых обязательств                 │    2430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отложенных налоговых активов                      │    2450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│Прочее                                                      │    2460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│Чистая прибыль (убыток)                                     │    2400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от переоценки внеоборотных активов, не включаемый │    2510    │</w:t>
      </w:r>
    </w:p>
    <w:p w:rsidR="00EE2564" w:rsidRDefault="00EE2564" w:rsidP="00EE2564">
      <w:pPr>
        <w:pStyle w:val="ConsPlusNonformat"/>
        <w:widowControl/>
        <w:jc w:val="both"/>
      </w:pPr>
      <w:r>
        <w:t>│в чистую прибыль (убыток)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от прочих операций, не включаемый в чистую прибыль│    2520    │</w:t>
      </w:r>
    </w:p>
    <w:p w:rsidR="00EE2564" w:rsidRDefault="00EE2564" w:rsidP="00EE2564">
      <w:pPr>
        <w:pStyle w:val="ConsPlusNonformat"/>
        <w:widowControl/>
        <w:jc w:val="both"/>
      </w:pPr>
      <w:r>
        <w:t>│(убыток) периода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│Совокупный финансовый результат периода                     │    2500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│Базовая прибыль (убыток) на акцию                           │    2900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│Разводненная прибыль (убыток) на акцию                      │    2910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ОТЧЕТ ОБ ИЗМЕНЕНИЯХ КАПИТАЛА                │    3000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капитала на 31 декабря года, предшествующего       │    3100    │</w:t>
      </w:r>
    </w:p>
    <w:p w:rsidR="00EE2564" w:rsidRDefault="00EE2564" w:rsidP="00EE2564">
      <w:pPr>
        <w:pStyle w:val="ConsPlusNonformat"/>
        <w:widowControl/>
        <w:jc w:val="both"/>
      </w:pPr>
      <w:r>
        <w:t>│предыдущему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капитала - всего                                 │    3210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│Чистая прибыль                                              │    3211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│Переоценка имущества                                        │    3212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│Доходы, относящиеся непосредственно на увеличение капитала  │    3213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│Дополнительный выпуск акций                                 │    3214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номинальной стоимости акций                      │    3215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│Реорганизация юридического лица                             │    3216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│Уменьшение капитала - всего                                 │    3220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│Убыток                                                      │    3221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│Переоценка имущества                                        │    3222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│Расходы, относящиеся непосредственно на уменьшение капитала │    3223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номинальной стоимости акций                      │    3224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количества акций                                 │    3225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│Реорганизация юридического лица                             │    3226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│Дивиденды                                                   │    3227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добавочного капитала                              │    3230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резервного капитала                               │    3240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капитала на 31 декабря предыдущего года            │    3200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капитала - всего                                 │    3310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│Чистая прибыль                                              │    3311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│Переоценка имущества                                        │    3312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│Доходы, относящиеся непосредственно на увеличение капитала  │    3313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│Дополнительный выпуск акций                                 │    3314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номинальной стоимости акций                      │    3315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│Реорганизация юридического лица                             │    3316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капитала - всего                                 │    3320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│Убыток                                                      │    3321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│Переоценка имущества                                        │    3322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│Расходы, относящиеся непосредственно на уменьшение капитала │    3323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номинальной стоимости акций                      │    3324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количества акций                                 │    3325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│Реорганизация юридического лица                             │    3326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│Дивиденды                                                   │    3327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добавочного капитала                              │    3330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резервного капитала                               │    3340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капитала на 31 декабря отчетного года              │    3300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│Капитал всего до корректировок                              │    3400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│Корректировка в связи с изменением учетной политики         │    3410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│Корректировка в связи с исправлением ошибок                 │    3420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│Капитал всего после корректировок                           │    3500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│Нераспределенная прибыль (непокрытый убыток) всего до       │    3401    │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│корректировок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│Корректировка в связи с изменением учетной политики         │    3411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│Корректировка в связи с исправлением ошибок                 │    3421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│Нераспределенная прибыль (непокрытый убыток) всего после    │    3501    │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│корректировок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│Другие статьи капитала, по которым осуществлены             │    3402    │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│корректировки всего до корректировок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│Корректировка в связи с изменением учетной политики         │    3412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│Корректировка в связи с исправлением ошибок                 │    3422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│Другие статьи капитала, по которым осуществлены             │    3502    │</w:t>
      </w:r>
    </w:p>
    <w:p w:rsidR="00EE2564" w:rsidRDefault="00EE2564" w:rsidP="00EE2564">
      <w:pPr>
        <w:pStyle w:val="ConsPlusNonformat"/>
        <w:widowControl/>
        <w:jc w:val="both"/>
      </w:pPr>
      <w:r>
        <w:t>│корректировки всего после корректировок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│Чистые активы                                               │    3600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ОТЧЕТ О ДВИЖЕНИИ ДЕНЕЖНЫХ СРЕДСТВ             │    4000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денежных средств - всего                          │    4110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│От продажи продукции, товаров, работ и услуг                │    4111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│Арендные платежи, лицензионные платежи, гонорары,           │    4112    │</w:t>
      </w:r>
    </w:p>
    <w:p w:rsidR="00EE2564" w:rsidRDefault="00EE2564" w:rsidP="00EE2564">
      <w:pPr>
        <w:pStyle w:val="ConsPlusNonformat"/>
        <w:widowControl/>
        <w:jc w:val="both"/>
      </w:pPr>
      <w:r>
        <w:t>│комиссионные платежи и пр.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поступления                                          │    4113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│Направлено денежных средств - всего                         │    4120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оплату товаров, работ, услуг                             │    4121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оплату труда                                             │    4122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выплату процентов по долговым обязательствам             │    4123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расчеты по налогам и сборам                              │    4124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прочие выплаты, перечисления                             │    4125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от текущей деятельности │    4100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денежных средств - всего                          │    4210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│От продажи объектов основных средств и иного имущества      │    4211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│Дивиденды, проценты по финансовым вложениям                 │    4212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поступления                                          │    4213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│Направлено денежных средств - всего                         │    4220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приобретение объектов основных средств (включая доходные │    4221    │</w:t>
      </w:r>
    </w:p>
    <w:p w:rsidR="00EE2564" w:rsidRDefault="00EE2564" w:rsidP="00EE2564">
      <w:pPr>
        <w:pStyle w:val="ConsPlusNonformat"/>
        <w:widowControl/>
        <w:jc w:val="both"/>
      </w:pPr>
      <w:r>
        <w:t>│вложения в материальные ценности) и нематериальные активы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│На финансовые вложения                                      │    4222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прочие выплаты, перечисления                             │    4223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от инвестиционной       │    4200    │</w:t>
      </w:r>
    </w:p>
    <w:p w:rsidR="00EE2564" w:rsidRDefault="00EE2564" w:rsidP="00EE2564">
      <w:pPr>
        <w:pStyle w:val="ConsPlusNonformat"/>
        <w:widowControl/>
        <w:jc w:val="both"/>
      </w:pPr>
      <w:r>
        <w:t>│деятельности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денежных средств - всего                          │    4310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│Кредитов и займов                                           │    4311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│Бюджетных ассигнований и иного целевого финансирования      │    4312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│Вкладов участников                                          │    4313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│Другие поступления                                          │    4314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│Направлено денежных средств - всего                         │    4320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погашение кредитов и займов                              │    4321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выплату дивидендов                                       │    4322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прочие выплаты, перечисления                             │    4323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денежных средств от финансовой           │    4300    │</w:t>
      </w:r>
    </w:p>
    <w:p w:rsidR="00EE2564" w:rsidRDefault="00EE2564" w:rsidP="00EE2564">
      <w:pPr>
        <w:pStyle w:val="ConsPlusNonformat"/>
        <w:widowControl/>
        <w:jc w:val="both"/>
      </w:pPr>
      <w:r>
        <w:t>│деятельности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│Результат движения средств за отчетный период               │    4400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денежных средств на начало отчетного периода        │    4450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денежных средств на конец отчетного периода         │    4500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│Величина влияния изменений курса иностранной валюты по      │    4490    │</w:t>
      </w:r>
    </w:p>
    <w:p w:rsidR="00EE2564" w:rsidRDefault="00EE2564" w:rsidP="00EE2564">
      <w:pPr>
        <w:pStyle w:val="ConsPlusNonformat"/>
        <w:widowControl/>
        <w:jc w:val="both"/>
      </w:pPr>
      <w:r>
        <w:t>│отношению к рублю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ПОЯСНЕНИЯ К БУХГАЛТЕРСКОМУ БАЛАНСУ И ОТЧЕТУ О ПРИБЫЛЯХ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И УБЫТКАХ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нематериальных активов за отчетный год - │    5100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5101, 5102,│</w:t>
      </w:r>
    </w:p>
    <w:p w:rsidR="00EE2564" w:rsidRDefault="00EE2564" w:rsidP="00EE2564">
      <w:pPr>
        <w:pStyle w:val="ConsPlusNonformat"/>
        <w:widowControl/>
        <w:jc w:val="both"/>
      </w:pPr>
      <w:r>
        <w:t>│ (виды нематериальных активов)                              │   510...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нематериальных активов за предыдущий год │    5110    │</w:t>
      </w:r>
    </w:p>
    <w:p w:rsidR="00EE2564" w:rsidRDefault="00EE2564" w:rsidP="00EE2564">
      <w:pPr>
        <w:pStyle w:val="ConsPlusNonformat"/>
        <w:widowControl/>
        <w:jc w:val="both"/>
      </w:pPr>
      <w:r>
        <w:t>│- всего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5111, 5112,│</w:t>
      </w:r>
    </w:p>
    <w:p w:rsidR="00EE2564" w:rsidRDefault="00EE2564" w:rsidP="00EE2564">
      <w:pPr>
        <w:pStyle w:val="ConsPlusNonformat"/>
        <w:widowControl/>
        <w:jc w:val="both"/>
      </w:pPr>
      <w:r>
        <w:t>│ (виды нематериальных активов)                              │   511...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│Первоначальная стоимость нематериальных активов, созданных  │    5120    │</w:t>
      </w:r>
    </w:p>
    <w:p w:rsidR="00EE2564" w:rsidRDefault="00EE2564" w:rsidP="00EE2564">
      <w:pPr>
        <w:pStyle w:val="ConsPlusNonformat"/>
        <w:widowControl/>
        <w:jc w:val="both"/>
      </w:pPr>
      <w:r>
        <w:t>│самой организацией, - всего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5121, 5122,│</w:t>
      </w:r>
    </w:p>
    <w:p w:rsidR="00EE2564" w:rsidRDefault="00EE2564" w:rsidP="00EE2564">
      <w:pPr>
        <w:pStyle w:val="ConsPlusNonformat"/>
        <w:widowControl/>
        <w:jc w:val="both"/>
      </w:pPr>
      <w:r>
        <w:t>│ (виды нематериальных активов)                              │   512...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│Нематериальные активы с полностью погашенной стоимостью -   │    5130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5131, 5132,│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(виды нематериальных активов)                              │   513...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результатов НИОКР за отчетный год -      │    5140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5141, 5142,│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(объект, группа объектов)                                  │   514...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результатов НИОКР за предыдущий год -    │    5150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5151, 5152,│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(объект, группа объектов)                                  │   515...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│Незаконченные и неоформленные НИОКР за отчетный год -       │    5160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5161, 5162,│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(объект, группа объектов)                                  │   516...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│Незаконченные и неоформленные НИОКР за предыдущий год -     │    5170    │</w:t>
      </w:r>
    </w:p>
    <w:p w:rsidR="00EE2564" w:rsidRDefault="00EE2564" w:rsidP="00EE2564">
      <w:pPr>
        <w:pStyle w:val="ConsPlusNonformat"/>
        <w:widowControl/>
        <w:jc w:val="both"/>
      </w:pPr>
      <w:r>
        <w:t>│всего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5171, 5172,│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(объект, группа объектов)                                  │   517...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│Незаконченные операции по приобретению нематериальных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│активов за отчетный год - всего                             │    5180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5181, 5182,│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(объект, группа объектов)                                  │   518...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│Незаконченные операции по приобретению нематериальных       │    5190    │</w:t>
      </w:r>
    </w:p>
    <w:p w:rsidR="00EE2564" w:rsidRDefault="00EE2564" w:rsidP="00EE2564">
      <w:pPr>
        <w:pStyle w:val="ConsPlusNonformat"/>
        <w:widowControl/>
        <w:jc w:val="both"/>
      </w:pPr>
      <w:r>
        <w:t>│активов за предыдущий год - всего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5191, 5192,│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(объект, группа объектов)                                  │   519...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│Основные средства (без учета доходных вложений в            │    5200    │</w:t>
      </w:r>
    </w:p>
    <w:p w:rsidR="00EE2564" w:rsidRDefault="00EE2564" w:rsidP="00EE2564">
      <w:pPr>
        <w:pStyle w:val="ConsPlusNonformat"/>
        <w:widowControl/>
        <w:jc w:val="both"/>
      </w:pPr>
      <w:r>
        <w:t>│материальные ценности) за отчетный год - всего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5201, 5202,│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 основных средств)                                  │   520...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│Основные средства (без учета доходных вложений в            │    5210    │</w:t>
      </w:r>
    </w:p>
    <w:p w:rsidR="00EE2564" w:rsidRDefault="00EE2564" w:rsidP="00EE2564">
      <w:pPr>
        <w:pStyle w:val="ConsPlusNonformat"/>
        <w:widowControl/>
        <w:jc w:val="both"/>
      </w:pPr>
      <w:r>
        <w:t>│материальные ценности) за предыдущий год - всего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5211, 5212,│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 основных средств)                                  │   521...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│Учтено в составе доходных вложений в материальные ценности  │    5220    │</w:t>
      </w:r>
    </w:p>
    <w:p w:rsidR="00EE2564" w:rsidRDefault="00EE2564" w:rsidP="00EE2564">
      <w:pPr>
        <w:pStyle w:val="ConsPlusNonformat"/>
        <w:widowControl/>
        <w:jc w:val="both"/>
      </w:pPr>
      <w:r>
        <w:t>│за отчетный год - всего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5221, 5222,│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 объектов)                                          │   522...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│Учтено в составе доходных вложений в материальные ценности  │    5230    │</w:t>
      </w:r>
    </w:p>
    <w:p w:rsidR="00EE2564" w:rsidRDefault="00EE2564" w:rsidP="00EE2564">
      <w:pPr>
        <w:pStyle w:val="ConsPlusNonformat"/>
        <w:widowControl/>
        <w:jc w:val="both"/>
      </w:pPr>
      <w:r>
        <w:t>│за предыдущий год - всего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5231, 5232,│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 объектов)                                          │   523...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│Незавершенное строительство и незаконченные операции по     │    5240    │</w:t>
      </w:r>
    </w:p>
    <w:p w:rsidR="00EE2564" w:rsidRDefault="00EE2564" w:rsidP="00EE2564">
      <w:pPr>
        <w:pStyle w:val="ConsPlusNonformat"/>
        <w:widowControl/>
        <w:jc w:val="both"/>
      </w:pPr>
      <w:r>
        <w:t>│приобретению, модернизации и т.п. основных средств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│за отчетный год - всего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│Незавершенное строительство и незаконченные операции по     │    5250    │</w:t>
      </w:r>
    </w:p>
    <w:p w:rsidR="00EE2564" w:rsidRDefault="00EE2564" w:rsidP="00EE2564">
      <w:pPr>
        <w:pStyle w:val="ConsPlusNonformat"/>
        <w:widowControl/>
        <w:jc w:val="both"/>
      </w:pPr>
      <w:r>
        <w:t>│приобретению, модернизации и т.п. основных средств за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│предыдущий год - всего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5251, 5252,│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 объектов)                                          │   525...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│Увеличение стоимости объектов основных средств в результате │    5260    │</w:t>
      </w:r>
    </w:p>
    <w:p w:rsidR="00EE2564" w:rsidRDefault="00EE2564" w:rsidP="00EE2564">
      <w:pPr>
        <w:pStyle w:val="ConsPlusNonformat"/>
        <w:widowControl/>
        <w:jc w:val="both"/>
      </w:pPr>
      <w:r>
        <w:t>│достройки, дооборудования, реконструкции - всего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5261, 5262,│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 основных средств)                                  │   526...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│Уменьшение стоимости объектов основных средств в результате │    5270    │</w:t>
      </w:r>
    </w:p>
    <w:p w:rsidR="00EE2564" w:rsidRDefault="00EE2564" w:rsidP="00EE2564">
      <w:pPr>
        <w:pStyle w:val="ConsPlusNonformat"/>
        <w:widowControl/>
        <w:jc w:val="both"/>
      </w:pPr>
      <w:r>
        <w:t>│частичной ликвидации - всего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5271, 5272,│</w:t>
      </w:r>
    </w:p>
    <w:p w:rsidR="00EE2564" w:rsidRDefault="00EE2564" w:rsidP="00EE2564">
      <w:pPr>
        <w:pStyle w:val="ConsPlusNonformat"/>
        <w:widowControl/>
        <w:jc w:val="both"/>
      </w:pPr>
      <w:r>
        <w:t>│ (объект основных средств)                                  │   527...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│Переданные в аренду основные средства, числящиеся на        │    5280    │</w:t>
      </w:r>
    </w:p>
    <w:p w:rsidR="00EE2564" w:rsidRDefault="00EE2564" w:rsidP="00EE2564">
      <w:pPr>
        <w:pStyle w:val="ConsPlusNonformat"/>
        <w:widowControl/>
        <w:jc w:val="both"/>
      </w:pPr>
      <w:r>
        <w:t>│балансе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│Переданные в аренду основные средства, числящиеся за        │    5281    │</w:t>
      </w:r>
    </w:p>
    <w:p w:rsidR="00EE2564" w:rsidRDefault="00EE2564" w:rsidP="00EE2564">
      <w:pPr>
        <w:pStyle w:val="ConsPlusNonformat"/>
        <w:widowControl/>
        <w:jc w:val="both"/>
      </w:pPr>
      <w:r>
        <w:t>│балансом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│Полученные в аренду основные средства, числящиеся на        │    5282    │</w:t>
      </w:r>
    </w:p>
    <w:p w:rsidR="00EE2564" w:rsidRDefault="00EE2564" w:rsidP="00EE2564">
      <w:pPr>
        <w:pStyle w:val="ConsPlusNonformat"/>
        <w:widowControl/>
        <w:jc w:val="both"/>
      </w:pPr>
      <w:r>
        <w:t>│балансе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│Полученные в аренду основные средства, числящиеся за        │    5283    │</w:t>
      </w:r>
    </w:p>
    <w:p w:rsidR="00EE2564" w:rsidRDefault="00EE2564" w:rsidP="00EE2564">
      <w:pPr>
        <w:pStyle w:val="ConsPlusNonformat"/>
        <w:widowControl/>
        <w:jc w:val="both"/>
      </w:pPr>
      <w:r>
        <w:t>│балансом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│Объекты недвижимости, принятые в эксплуатацию и фактически  │    5284    │</w:t>
      </w:r>
    </w:p>
    <w:p w:rsidR="00EE2564" w:rsidRDefault="00EE2564" w:rsidP="00EE2564">
      <w:pPr>
        <w:pStyle w:val="ConsPlusNonformat"/>
        <w:widowControl/>
        <w:jc w:val="both"/>
      </w:pPr>
      <w:r>
        <w:t>│используемые, находящиеся в процессе государственной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│регистрации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│Основные средства, переведенные на консервацию              │    5285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│Иное использование основных средств (залог и др.)           │ 5286, 5287,│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528...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финансовых вложений за отчетный год -    │    5300    │</w:t>
      </w:r>
    </w:p>
    <w:p w:rsidR="00EE2564" w:rsidRDefault="00EE2564" w:rsidP="00EE2564">
      <w:pPr>
        <w:pStyle w:val="ConsPlusNonformat"/>
        <w:widowControl/>
        <w:jc w:val="both"/>
      </w:pPr>
      <w:r>
        <w:t>│итого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долгосрочных финансовых вложений за      │    5301    │</w:t>
      </w:r>
    </w:p>
    <w:p w:rsidR="00EE2564" w:rsidRDefault="00EE2564" w:rsidP="00EE2564">
      <w:pPr>
        <w:pStyle w:val="ConsPlusNonformat"/>
        <w:widowControl/>
        <w:jc w:val="both"/>
      </w:pPr>
      <w:r>
        <w:t>│отчетный год - всего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│5302, 530...│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краткосрочных финансовых вложений за     │    5305    │</w:t>
      </w:r>
    </w:p>
    <w:p w:rsidR="00EE2564" w:rsidRDefault="00EE2564" w:rsidP="00EE2564">
      <w:pPr>
        <w:pStyle w:val="ConsPlusNonformat"/>
        <w:widowControl/>
        <w:jc w:val="both"/>
      </w:pPr>
      <w:r>
        <w:t>│отчетный год - всего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5306, 5307,│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530...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финансовых вложений за предыдущий год -  │    5310    │</w:t>
      </w:r>
    </w:p>
    <w:p w:rsidR="00EE2564" w:rsidRDefault="00EE2564" w:rsidP="00EE2564">
      <w:pPr>
        <w:pStyle w:val="ConsPlusNonformat"/>
        <w:widowControl/>
        <w:jc w:val="both"/>
      </w:pPr>
      <w:r>
        <w:t>│итого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долгосрочных финансовых вложений за      │    5311    │</w:t>
      </w:r>
    </w:p>
    <w:p w:rsidR="00EE2564" w:rsidRDefault="00EE2564" w:rsidP="00EE2564">
      <w:pPr>
        <w:pStyle w:val="ConsPlusNonformat"/>
        <w:widowControl/>
        <w:jc w:val="both"/>
      </w:pPr>
      <w:r>
        <w:t>│предыдущий год - всего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5312, 5313,│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 (группа, вид)                                              │   531...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краткосрочных финансовых вложений за     │    5315    │</w:t>
      </w:r>
    </w:p>
    <w:p w:rsidR="00EE2564" w:rsidRDefault="00EE2564" w:rsidP="00EE2564">
      <w:pPr>
        <w:pStyle w:val="ConsPlusNonformat"/>
        <w:widowControl/>
        <w:jc w:val="both"/>
      </w:pPr>
      <w:r>
        <w:t>│предыдущий год - всего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5316, 5317,│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521...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│Финансовые вложения, находящиеся в залоге, - всего          │    5320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5321, 5322,│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(группы, виды)                                             │   532...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│Финансовые вложения, переданные третьим лицам (кроме        │    5325    │</w:t>
      </w:r>
    </w:p>
    <w:p w:rsidR="00EE2564" w:rsidRDefault="00EE2564" w:rsidP="00EE2564">
      <w:pPr>
        <w:pStyle w:val="ConsPlusNonformat"/>
        <w:widowControl/>
        <w:jc w:val="both"/>
      </w:pPr>
      <w:r>
        <w:t>│продажи), - всего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5326, 5327,│</w:t>
      </w:r>
    </w:p>
    <w:p w:rsidR="00EE2564" w:rsidRDefault="00EE2564" w:rsidP="00EE2564">
      <w:pPr>
        <w:pStyle w:val="ConsPlusNonformat"/>
        <w:widowControl/>
        <w:jc w:val="both"/>
      </w:pPr>
      <w:r>
        <w:t>│ (группы, виды)                                             │   532...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│Иное использование финансовых вложений                      │    5329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запасов за отчетный год - всего          │    5400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5401, 5402,│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540...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запасов за предыдущий год - всего        │    5420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5421, 5422,│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542...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│Запасы, не оплаченные на отчетную дату, - всего             │    5440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5441, 5442,│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544...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│Запасы, находящиеся в залоге по договору, - всего           │    5445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5446, 5447,│</w:t>
      </w:r>
    </w:p>
    <w:p w:rsidR="00EE2564" w:rsidRDefault="00EE2564" w:rsidP="00EE2564">
      <w:pPr>
        <w:pStyle w:val="ConsPlusNonformat"/>
        <w:widowControl/>
        <w:jc w:val="both"/>
      </w:pPr>
      <w:r>
        <w:t>│ (группа, вид)                                              │   544...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дебиторской задолженности за отчетный год│    5500    │</w:t>
      </w:r>
    </w:p>
    <w:p w:rsidR="00EE2564" w:rsidRDefault="00EE2564" w:rsidP="00EE2564">
      <w:pPr>
        <w:pStyle w:val="ConsPlusNonformat"/>
        <w:widowControl/>
        <w:jc w:val="both"/>
      </w:pPr>
      <w:r>
        <w:t>│- итого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долгосрочной дебиторской задолженности за│    5501    │</w:t>
      </w:r>
    </w:p>
    <w:p w:rsidR="00EE2564" w:rsidRDefault="00EE2564" w:rsidP="00EE2564">
      <w:pPr>
        <w:pStyle w:val="ConsPlusNonformat"/>
        <w:widowControl/>
        <w:jc w:val="both"/>
      </w:pPr>
      <w:r>
        <w:t>│отчетный год - всего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5502, 5503,│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краткосрочной дебиторской задолженности  │    5510    │</w:t>
      </w:r>
    </w:p>
    <w:p w:rsidR="00EE2564" w:rsidRDefault="00EE2564" w:rsidP="00EE2564">
      <w:pPr>
        <w:pStyle w:val="ConsPlusNonformat"/>
        <w:widowControl/>
        <w:jc w:val="both"/>
      </w:pPr>
      <w:r>
        <w:t>│за отчетный год - всего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5511, 5512,│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дебиторской задолженности за предыдущий  │    5520    │</w:t>
      </w:r>
    </w:p>
    <w:p w:rsidR="00EE2564" w:rsidRDefault="00EE2564" w:rsidP="00EE2564">
      <w:pPr>
        <w:pStyle w:val="ConsPlusNonformat"/>
        <w:widowControl/>
        <w:jc w:val="both"/>
      </w:pPr>
      <w:r>
        <w:t>│год - итого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долгосрочной дебиторской задолженности за│    5521    │</w:t>
      </w:r>
    </w:p>
    <w:p w:rsidR="00EE2564" w:rsidRDefault="00EE2564" w:rsidP="00EE2564">
      <w:pPr>
        <w:pStyle w:val="ConsPlusNonformat"/>
        <w:widowControl/>
        <w:jc w:val="both"/>
      </w:pPr>
      <w:r>
        <w:t>│предыдущий год - всего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5522, 5523,│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552...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краткосрочной дебиторской задолженности  │    5530    │</w:t>
      </w:r>
    </w:p>
    <w:p w:rsidR="00EE2564" w:rsidRDefault="00EE2564" w:rsidP="00EE2564">
      <w:pPr>
        <w:pStyle w:val="ConsPlusNonformat"/>
        <w:widowControl/>
        <w:jc w:val="both"/>
      </w:pPr>
      <w:r>
        <w:t>│за предыдущий год - всего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│Просроченная дебиторская задолженность - всего              │    5540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5541, 5542,│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554...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кредиторской задолженности за отчетный   │    5550    │</w:t>
      </w:r>
    </w:p>
    <w:p w:rsidR="00EE2564" w:rsidRDefault="00EE2564" w:rsidP="00EE2564">
      <w:pPr>
        <w:pStyle w:val="ConsPlusNonformat"/>
        <w:widowControl/>
        <w:jc w:val="both"/>
      </w:pPr>
      <w:r>
        <w:t>│год - итого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долгосрочной кредиторской задолженности  │    5551    │</w:t>
      </w:r>
    </w:p>
    <w:p w:rsidR="00EE2564" w:rsidRDefault="00EE2564" w:rsidP="00EE2564">
      <w:pPr>
        <w:pStyle w:val="ConsPlusNonformat"/>
        <w:widowControl/>
        <w:jc w:val="both"/>
      </w:pPr>
      <w:r>
        <w:t>│за отчетный год - всего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5552, 5553,│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555...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краткосрочной кредиторской задолженности │    5560    │</w:t>
      </w:r>
    </w:p>
    <w:p w:rsidR="00EE2564" w:rsidRDefault="00EE2564" w:rsidP="00EE2564">
      <w:pPr>
        <w:pStyle w:val="ConsPlusNonformat"/>
        <w:widowControl/>
        <w:jc w:val="both"/>
      </w:pPr>
      <w:r>
        <w:t>│за отчетный год - всего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5561, 5562,│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556...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кредиторской задолженности за предыдущий │    5570    │</w:t>
      </w:r>
    </w:p>
    <w:p w:rsidR="00EE2564" w:rsidRDefault="00EE2564" w:rsidP="00EE2564">
      <w:pPr>
        <w:pStyle w:val="ConsPlusNonformat"/>
        <w:widowControl/>
        <w:jc w:val="both"/>
      </w:pPr>
      <w:r>
        <w:t>│год - итого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долгосрочной кредиторской задолженности  │    5571    │</w:t>
      </w:r>
    </w:p>
    <w:p w:rsidR="00EE2564" w:rsidRDefault="00EE2564" w:rsidP="00EE2564">
      <w:pPr>
        <w:pStyle w:val="ConsPlusNonformat"/>
        <w:widowControl/>
        <w:jc w:val="both"/>
      </w:pPr>
      <w:r>
        <w:t>│за предыдущий год - всего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5572, 5573,│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557...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│Наличие и движение краткосрочной кредиторской задолженности │    5580    │</w:t>
      </w:r>
    </w:p>
    <w:p w:rsidR="00EE2564" w:rsidRDefault="00EE2564" w:rsidP="00EE2564">
      <w:pPr>
        <w:pStyle w:val="ConsPlusNonformat"/>
        <w:widowControl/>
        <w:jc w:val="both"/>
      </w:pPr>
      <w:r>
        <w:t>│за предыдущий год - всего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5581, 5582,│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558...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│Просроченная кредиторская задолженность - всего             │    5590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5591, 5592,│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559...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 по обычным видам деятельности - итого               │    5600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│Материальные затраты                                        │    5610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 на оплату труда                                     │    5620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│Отчисления на социальные нужды                              │    5630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│Амортизация                                                 │    5640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затраты                                              │    5650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│Итого по элементам                                          │    5660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остатков незавершенного производства, готовой     │    5670    │</w:t>
      </w:r>
    </w:p>
    <w:p w:rsidR="00EE2564" w:rsidRDefault="00EE2564" w:rsidP="00EE2564">
      <w:pPr>
        <w:pStyle w:val="ConsPlusNonformat"/>
        <w:widowControl/>
        <w:jc w:val="both"/>
      </w:pPr>
      <w:r>
        <w:t>│продукции и др. (прирост [-])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│Изменение остатков незавершенного производства, готовой     │    5680    │</w:t>
      </w:r>
    </w:p>
    <w:p w:rsidR="00EE2564" w:rsidRDefault="00EE2564" w:rsidP="00EE2564">
      <w:pPr>
        <w:pStyle w:val="ConsPlusNonformat"/>
        <w:widowControl/>
        <w:jc w:val="both"/>
      </w:pPr>
      <w:r>
        <w:t>│продукции и др. (уменьшение [+])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│Резервы под условные обязательства - всего                  │    5700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5701, 5702,│</w:t>
      </w:r>
    </w:p>
    <w:p w:rsidR="00EE2564" w:rsidRDefault="00EE2564" w:rsidP="00EE2564">
      <w:pPr>
        <w:pStyle w:val="ConsPlusNonformat"/>
        <w:widowControl/>
        <w:jc w:val="both"/>
      </w:pPr>
      <w:r>
        <w:t>│ (наименование резерва)                                     │   570...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│Обеспечения обязательств полученные - всего                 │    5800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5801, 5802,│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580...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│Обеспечения обязательств выданные - всего                   │    5810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5811, 5812,│</w:t>
      </w:r>
    </w:p>
    <w:p w:rsidR="00EE2564" w:rsidRDefault="00EE2564" w:rsidP="00EE2564">
      <w:pPr>
        <w:pStyle w:val="ConsPlusNonformat"/>
        <w:widowControl/>
        <w:jc w:val="both"/>
      </w:pPr>
      <w:r>
        <w:t>│ (вид)                                                      │   581...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│Получено бюджетных средств - всего                          │    5900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│на текущие расходы                                          │    5901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│на вложения во внеоборотные активы                          │    5905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│Бюджетные кредиты за отчетный год - всего                   │    5910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5911, 5912,│</w:t>
      </w:r>
    </w:p>
    <w:p w:rsidR="00EE2564" w:rsidRDefault="00EE2564" w:rsidP="00EE2564">
      <w:pPr>
        <w:pStyle w:val="ConsPlusNonformat"/>
        <w:widowControl/>
        <w:jc w:val="both"/>
      </w:pPr>
      <w:r>
        <w:t>│ (наименование цели)                                        │   591...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│Бюджетные кредиты за предыдущий год - всего                 │    5920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в том числе:                                               │ 5921, 5922,│</w:t>
      </w:r>
    </w:p>
    <w:p w:rsidR="00EE2564" w:rsidRDefault="00EE2564" w:rsidP="00EE2564">
      <w:pPr>
        <w:pStyle w:val="ConsPlusNonformat"/>
        <w:widowControl/>
        <w:jc w:val="both"/>
      </w:pPr>
      <w:r>
        <w:t>│ (наименование цели)                                        │   592...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   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ОТЧЕТ О ЦЕЛЕВОМ ИСПОЛЬЗОВАНИИ ПОЛУЧЕННЫХ СРЕДСТВ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средств на начало отчетного года                    │    6100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│Поступило средств - всего                                   │    6200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│Вступительные взносы                                        │    6210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│Членские взносы                                             │    6215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│Целевые взносы                                              │    6220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│Добровольные имущественные взносы и пожертвования           │    6230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│Прибыль от предпринимательской деятельности организации     │    6240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                                                     │    6250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│Использовано средств - всего                                │    6300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 на целевые мероприятия                              │    6310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│социальная и благотворительная помощь                       │    6311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│проведение конференций, совещаний, семинаров и т.п.         │    6312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│иные мероприятия                                            │    6313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         Расходы на содержание аппарата управления          │    6320    │</w:t>
      </w:r>
    </w:p>
    <w:p w:rsidR="00EE2564" w:rsidRDefault="00EE2564" w:rsidP="00EE2564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 том числе:                   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│расходы, связанные с оплатой труда (включая начисления)     │    6321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│выплаты, связанные с оплатой труда                          │    6322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│расходы на служебные командировки и деловые поездки         │    6323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│содержание помещений, зданий, автомобильного транспорта и   │    6324    │</w:t>
      </w:r>
    </w:p>
    <w:p w:rsidR="00EE2564" w:rsidRDefault="00EE2564" w:rsidP="00EE2564">
      <w:pPr>
        <w:pStyle w:val="ConsPlusNonformat"/>
        <w:widowControl/>
        <w:jc w:val="both"/>
      </w:pPr>
      <w:r>
        <w:t>│иного имущества (кроме ремонта)                             │        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│ремонт основных средств и иного имущества                   │    6325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                                                     │    6326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│Приобретение основных средств, инвентаря и иного имущества  │    6330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│Прочие                                                      │    6350    │</w:t>
      </w:r>
    </w:p>
    <w:p w:rsidR="00EE2564" w:rsidRDefault="00EE2564" w:rsidP="00EE2564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EE2564" w:rsidRDefault="00EE2564" w:rsidP="00EE2564">
      <w:pPr>
        <w:pStyle w:val="ConsPlusNonformat"/>
        <w:widowControl/>
        <w:jc w:val="both"/>
      </w:pPr>
      <w:r>
        <w:t>│Остаток средств на конец отчетного года                     │    6400    │</w:t>
      </w:r>
    </w:p>
    <w:p w:rsidR="00EE2564" w:rsidRDefault="00EE2564" w:rsidP="00EE2564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└────────────────────────────────────────────────────────────┴────────────┘</w:t>
      </w:r>
    </w:p>
    <w:p w:rsidR="00EE2564" w:rsidRDefault="00EE2564" w:rsidP="00EE2564">
      <w:pPr>
        <w:pStyle w:val="ConsPlusNormal"/>
        <w:widowControl/>
        <w:ind w:firstLine="0"/>
        <w:jc w:val="both"/>
      </w:pPr>
    </w:p>
    <w:p w:rsidR="00326F03" w:rsidRDefault="00326F03">
      <w:bookmarkStart w:id="0" w:name="_GoBack"/>
      <w:bookmarkEnd w:id="0"/>
    </w:p>
    <w:sectPr w:rsidR="00326F03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4"/>
    <w:rsid w:val="00326F03"/>
    <w:rsid w:val="00E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E25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24840</Words>
  <Characters>141593</Characters>
  <Application>Microsoft Office Word</Application>
  <DocSecurity>0</DocSecurity>
  <Lines>1179</Lines>
  <Paragraphs>332</Paragraphs>
  <ScaleCrop>false</ScaleCrop>
  <Company>Windows 7</Company>
  <LinksUpToDate>false</LinksUpToDate>
  <CharactersWithSpaces>166101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TERMIK</dc:creator>
  <cp:lastModifiedBy>TERMIK</cp:lastModifiedBy>
  <cp:revision>1</cp:revision>
  <dcterms:created xsi:type="dcterms:W3CDTF">2011-05-05T10:13:00Z</dcterms:created>
  <dcterms:modified xsi:type="dcterms:W3CDTF">2011-05-05T10:13:00Z</dcterms:modified>
</cp:coreProperties>
</file>