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32A" w:rsidRDefault="00F3332A" w:rsidP="00F3332A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  5</w:t>
      </w:r>
    </w:p>
    <w:p w:rsidR="00F3332A" w:rsidRDefault="00F3332A" w:rsidP="00F3332A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ФНС России</w:t>
      </w:r>
    </w:p>
    <w:p w:rsidR="00F3332A" w:rsidRDefault="00F3332A" w:rsidP="00F3332A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«____»_______2018 г.</w:t>
      </w:r>
    </w:p>
    <w:p w:rsidR="00F3332A" w:rsidRDefault="00F3332A" w:rsidP="00F3332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№_______________</w:t>
      </w:r>
    </w:p>
    <w:p w:rsidR="00F3332A" w:rsidRDefault="00F3332A" w:rsidP="00F333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332A" w:rsidRDefault="00F3332A" w:rsidP="00F333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332A" w:rsidRDefault="00F3332A" w:rsidP="00F333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3332A" w:rsidRDefault="00F3332A" w:rsidP="00F33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Изменения, вносимые в </w:t>
      </w:r>
      <w:r w:rsidR="007167ED" w:rsidRPr="00F83DF1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приложение № 1</w:t>
      </w:r>
    </w:p>
    <w:p w:rsidR="00F3332A" w:rsidRDefault="00B47F9F" w:rsidP="00F33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к </w:t>
      </w:r>
      <w:r w:rsidR="007167ED" w:rsidRPr="00F83DF1">
        <w:rPr>
          <w:rFonts w:ascii="Times New Roman" w:hAnsi="Times New Roman" w:cs="Times New Roman"/>
          <w:b/>
          <w:sz w:val="28"/>
          <w:szCs w:val="28"/>
        </w:rPr>
        <w:t>Порядк</w:t>
      </w:r>
      <w:r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="00F3332A">
        <w:rPr>
          <w:rFonts w:ascii="Times New Roman" w:hAnsi="Times New Roman" w:cs="Times New Roman"/>
          <w:b/>
          <w:sz w:val="28"/>
          <w:szCs w:val="28"/>
        </w:rPr>
        <w:t xml:space="preserve">заполнения </w:t>
      </w:r>
      <w:r w:rsidR="007167ED" w:rsidRPr="00F83DF1">
        <w:rPr>
          <w:rFonts w:ascii="Times New Roman" w:hAnsi="Times New Roman" w:cs="Times New Roman"/>
          <w:b/>
          <w:sz w:val="28"/>
          <w:szCs w:val="28"/>
        </w:rPr>
        <w:t xml:space="preserve">налоговой декларации </w:t>
      </w:r>
    </w:p>
    <w:p w:rsidR="007167ED" w:rsidRPr="00F83DF1" w:rsidRDefault="007167ED" w:rsidP="00F333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DF1">
        <w:rPr>
          <w:rFonts w:ascii="Times New Roman" w:hAnsi="Times New Roman" w:cs="Times New Roman"/>
          <w:b/>
          <w:sz w:val="28"/>
          <w:szCs w:val="28"/>
        </w:rPr>
        <w:t>по налогу на добавленную стоимость</w:t>
      </w:r>
    </w:p>
    <w:p w:rsidR="007167ED" w:rsidRDefault="007167ED" w:rsidP="001B68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EE5E60" w:rsidRPr="00F83DF1" w:rsidRDefault="00EE5E60" w:rsidP="001B68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3A0643" w:rsidRDefault="001A7E6F" w:rsidP="007332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    </w:t>
      </w:r>
      <w:r w:rsidR="00F3332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1. </w:t>
      </w:r>
      <w:r w:rsidR="00443887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</w:t>
      </w:r>
      <w:r w:rsidR="00D120B3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 коду 1010815 </w:t>
      </w:r>
      <w:r w:rsidR="00443887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в графе «</w:t>
      </w:r>
      <w:r w:rsidR="00973B8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</w:t>
      </w:r>
      <w:r w:rsidR="00D120B3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аименование операции</w:t>
      </w:r>
      <w:r w:rsidR="00443887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» </w:t>
      </w:r>
      <w:r w:rsidR="00B070BB" w:rsidRPr="002D5990">
        <w:rPr>
          <w:rFonts w:ascii="Times New Roman" w:hAnsi="Times New Roman" w:cs="Times New Roman"/>
          <w:sz w:val="26"/>
          <w:szCs w:val="26"/>
        </w:rPr>
        <w:t>слова «</w:t>
      </w:r>
      <w:r w:rsidR="00EE5E60">
        <w:rPr>
          <w:rFonts w:ascii="Times New Roman" w:hAnsi="Times New Roman" w:cs="Times New Roman"/>
          <w:sz w:val="26"/>
          <w:szCs w:val="26"/>
        </w:rPr>
        <w:t>Об </w:t>
      </w:r>
      <w:r w:rsidR="00563478">
        <w:rPr>
          <w:rFonts w:ascii="Times New Roman" w:hAnsi="Times New Roman" w:cs="Times New Roman"/>
          <w:sz w:val="26"/>
          <w:szCs w:val="26"/>
        </w:rPr>
        <w:t xml:space="preserve">особенностях отчуждения недвижимого </w:t>
      </w:r>
      <w:r w:rsidR="007C6FDB" w:rsidRPr="002D5990">
        <w:rPr>
          <w:rFonts w:ascii="Times New Roman" w:hAnsi="Times New Roman" w:cs="Times New Roman"/>
          <w:sz w:val="26"/>
          <w:szCs w:val="26"/>
        </w:rPr>
        <w:t>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2753E4">
        <w:rPr>
          <w:rFonts w:ascii="Times New Roman" w:hAnsi="Times New Roman" w:cs="Times New Roman"/>
          <w:sz w:val="26"/>
          <w:szCs w:val="26"/>
        </w:rPr>
        <w:t>»</w:t>
      </w:r>
      <w:r w:rsidR="004445B9">
        <w:rPr>
          <w:rFonts w:ascii="Times New Roman" w:hAnsi="Times New Roman" w:cs="Times New Roman"/>
          <w:sz w:val="26"/>
          <w:szCs w:val="26"/>
        </w:rPr>
        <w:t xml:space="preserve"> </w:t>
      </w:r>
      <w:r w:rsidR="004445B9" w:rsidRPr="00E30BC8">
        <w:rPr>
          <w:rFonts w:ascii="Times New Roman" w:hAnsi="Times New Roman" w:cs="Times New Roman"/>
          <w:sz w:val="27"/>
          <w:szCs w:val="27"/>
        </w:rPr>
        <w:t>(</w:t>
      </w:r>
      <w:r w:rsidR="0073324F" w:rsidRPr="00E30BC8">
        <w:rPr>
          <w:rFonts w:ascii="Times New Roman" w:hAnsi="Times New Roman" w:cs="Times New Roman"/>
          <w:sz w:val="27"/>
          <w:szCs w:val="27"/>
        </w:rPr>
        <w:t>Российская газета, 2008, 25 июля; 2013, 5 июля</w:t>
      </w:r>
      <w:r w:rsidR="0073324F">
        <w:rPr>
          <w:rFonts w:ascii="Times New Roman" w:hAnsi="Times New Roman" w:cs="Times New Roman"/>
          <w:sz w:val="24"/>
          <w:szCs w:val="24"/>
        </w:rPr>
        <w:t>)</w:t>
      </w:r>
      <w:r w:rsidR="00094813">
        <w:rPr>
          <w:rFonts w:ascii="Times New Roman" w:hAnsi="Times New Roman" w:cs="Times New Roman"/>
          <w:sz w:val="24"/>
          <w:szCs w:val="24"/>
        </w:rPr>
        <w:t>»</w:t>
      </w:r>
      <w:r w:rsidR="0073324F">
        <w:rPr>
          <w:rFonts w:ascii="Times New Roman" w:hAnsi="Times New Roman" w:cs="Times New Roman"/>
          <w:sz w:val="24"/>
          <w:szCs w:val="24"/>
        </w:rPr>
        <w:t xml:space="preserve"> </w:t>
      </w:r>
      <w:r w:rsidR="00B070BB" w:rsidRPr="002D5990">
        <w:rPr>
          <w:rFonts w:ascii="Times New Roman" w:hAnsi="Times New Roman" w:cs="Times New Roman"/>
          <w:sz w:val="26"/>
          <w:szCs w:val="26"/>
        </w:rPr>
        <w:t xml:space="preserve">заменить словами </w:t>
      </w:r>
      <w:r w:rsidR="007C6FDB" w:rsidRPr="002D5990">
        <w:rPr>
          <w:rFonts w:ascii="Times New Roman" w:hAnsi="Times New Roman" w:cs="Times New Roman"/>
          <w:sz w:val="26"/>
          <w:szCs w:val="26"/>
        </w:rPr>
        <w:t>«</w:t>
      </w:r>
      <w:r w:rsidR="00563478">
        <w:rPr>
          <w:rFonts w:ascii="Times New Roman" w:hAnsi="Times New Roman" w:cs="Times New Roman"/>
          <w:sz w:val="26"/>
          <w:szCs w:val="26"/>
        </w:rPr>
        <w:t>Об особенностях отчуждения недвижимого</w:t>
      </w:r>
      <w:r w:rsidR="00563478" w:rsidRPr="002D5990">
        <w:rPr>
          <w:rFonts w:ascii="Times New Roman" w:hAnsi="Times New Roman" w:cs="Times New Roman"/>
          <w:sz w:val="26"/>
          <w:szCs w:val="26"/>
        </w:rPr>
        <w:t xml:space="preserve"> </w:t>
      </w:r>
      <w:r w:rsidR="00B070BB" w:rsidRPr="002D5990">
        <w:rPr>
          <w:rFonts w:ascii="Times New Roman" w:hAnsi="Times New Roman" w:cs="Times New Roman"/>
          <w:sz w:val="26"/>
          <w:szCs w:val="26"/>
        </w:rPr>
        <w:t>имущества, находящегося в государственной</w:t>
      </w:r>
      <w:r w:rsidR="00A067C9" w:rsidRPr="002D5990">
        <w:rPr>
          <w:rFonts w:ascii="Times New Roman" w:hAnsi="Times New Roman" w:cs="Times New Roman"/>
          <w:sz w:val="26"/>
          <w:szCs w:val="26"/>
        </w:rPr>
        <w:t xml:space="preserve">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2753E4">
        <w:rPr>
          <w:rFonts w:ascii="Times New Roman" w:hAnsi="Times New Roman" w:cs="Times New Roman"/>
          <w:sz w:val="26"/>
          <w:szCs w:val="26"/>
        </w:rPr>
        <w:t>»</w:t>
      </w:r>
      <w:r w:rsidR="00A067C9" w:rsidRPr="002D5990">
        <w:rPr>
          <w:rFonts w:ascii="Times New Roman" w:hAnsi="Times New Roman" w:cs="Times New Roman"/>
          <w:sz w:val="26"/>
          <w:szCs w:val="26"/>
        </w:rPr>
        <w:t xml:space="preserve"> (Собрание законодательства Российской Федерации, 2008, № 30 (ч.</w:t>
      </w:r>
      <w:r w:rsidR="00063112">
        <w:rPr>
          <w:rFonts w:ascii="Times New Roman" w:hAnsi="Times New Roman" w:cs="Times New Roman"/>
          <w:sz w:val="26"/>
          <w:szCs w:val="26"/>
        </w:rPr>
        <w:t xml:space="preserve"> </w:t>
      </w:r>
      <w:r w:rsidR="00A067C9" w:rsidRPr="002D5990">
        <w:rPr>
          <w:rFonts w:ascii="Times New Roman" w:hAnsi="Times New Roman" w:cs="Times New Roman"/>
          <w:sz w:val="26"/>
          <w:szCs w:val="26"/>
        </w:rPr>
        <w:t>1), ст. 3615; 201</w:t>
      </w:r>
      <w:r w:rsidR="001B0104" w:rsidRPr="002D5990">
        <w:rPr>
          <w:rFonts w:ascii="Times New Roman" w:hAnsi="Times New Roman" w:cs="Times New Roman"/>
          <w:sz w:val="26"/>
          <w:szCs w:val="26"/>
        </w:rPr>
        <w:t>8</w:t>
      </w:r>
      <w:r w:rsidR="00A067C9" w:rsidRPr="002D5990">
        <w:rPr>
          <w:rFonts w:ascii="Times New Roman" w:hAnsi="Times New Roman" w:cs="Times New Roman"/>
          <w:sz w:val="26"/>
          <w:szCs w:val="26"/>
        </w:rPr>
        <w:t xml:space="preserve">, </w:t>
      </w:r>
      <w:r w:rsidR="001B0104" w:rsidRPr="002D5990">
        <w:rPr>
          <w:rFonts w:ascii="Times New Roman" w:hAnsi="Times New Roman" w:cs="Times New Roman"/>
          <w:sz w:val="26"/>
          <w:szCs w:val="26"/>
        </w:rPr>
        <w:t>№</w:t>
      </w:r>
      <w:r w:rsidR="00A067C9" w:rsidRPr="002D5990">
        <w:rPr>
          <w:rFonts w:ascii="Times New Roman" w:hAnsi="Times New Roman" w:cs="Times New Roman"/>
          <w:sz w:val="26"/>
          <w:szCs w:val="26"/>
        </w:rPr>
        <w:t xml:space="preserve"> 2</w:t>
      </w:r>
      <w:r w:rsidR="001B0104" w:rsidRPr="002D5990">
        <w:rPr>
          <w:rFonts w:ascii="Times New Roman" w:hAnsi="Times New Roman" w:cs="Times New Roman"/>
          <w:sz w:val="26"/>
          <w:szCs w:val="26"/>
        </w:rPr>
        <w:t>8</w:t>
      </w:r>
      <w:r w:rsidR="00A067C9" w:rsidRPr="002D5990">
        <w:rPr>
          <w:rFonts w:ascii="Times New Roman" w:hAnsi="Times New Roman" w:cs="Times New Roman"/>
          <w:sz w:val="26"/>
          <w:szCs w:val="26"/>
        </w:rPr>
        <w:t xml:space="preserve">, ст. </w:t>
      </w:r>
      <w:r w:rsidR="001B0104" w:rsidRPr="002D5990">
        <w:rPr>
          <w:rFonts w:ascii="Times New Roman" w:hAnsi="Times New Roman" w:cs="Times New Roman"/>
          <w:sz w:val="26"/>
          <w:szCs w:val="26"/>
        </w:rPr>
        <w:t>4149</w:t>
      </w:r>
      <w:r w:rsidR="00A067C9" w:rsidRPr="002D5990">
        <w:rPr>
          <w:rFonts w:ascii="Times New Roman" w:hAnsi="Times New Roman" w:cs="Times New Roman"/>
          <w:sz w:val="26"/>
          <w:szCs w:val="26"/>
        </w:rPr>
        <w:t>)</w:t>
      </w:r>
      <w:r w:rsidR="001B0104" w:rsidRPr="002D5990">
        <w:rPr>
          <w:rFonts w:ascii="Times New Roman" w:hAnsi="Times New Roman" w:cs="Times New Roman"/>
          <w:sz w:val="26"/>
          <w:szCs w:val="26"/>
        </w:rPr>
        <w:t>»</w:t>
      </w:r>
      <w:r w:rsidR="00764C15">
        <w:rPr>
          <w:rFonts w:ascii="Times New Roman" w:hAnsi="Times New Roman" w:cs="Times New Roman"/>
          <w:sz w:val="26"/>
          <w:szCs w:val="26"/>
        </w:rPr>
        <w:t>.</w:t>
      </w:r>
      <w:r w:rsidR="001B0104" w:rsidRPr="002D599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8598B" w:rsidRDefault="0018598B" w:rsidP="001859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</w:t>
      </w:r>
      <w:r w:rsidRPr="001D0231">
        <w:rPr>
          <w:rFonts w:ascii="Times New Roman" w:hAnsi="Times New Roman" w:cs="Times New Roman"/>
          <w:sz w:val="26"/>
          <w:szCs w:val="26"/>
        </w:rPr>
        <w:t>осле строки кода 1010827 дополнить строками  следующего содержания:</w:t>
      </w:r>
    </w:p>
    <w:p w:rsidR="00A02F0E" w:rsidRDefault="00A02F0E" w:rsidP="001859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08" w:type="dxa"/>
        <w:tblInd w:w="-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03"/>
        <w:gridCol w:w="6246"/>
        <w:gridCol w:w="2259"/>
      </w:tblGrid>
      <w:tr w:rsidR="0018598B" w:rsidRPr="001D0231" w:rsidTr="005E7AC8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98B" w:rsidRPr="001D0231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1010828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98B" w:rsidRPr="0025128F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28F">
              <w:rPr>
                <w:rFonts w:ascii="Times New Roman" w:hAnsi="Times New Roman" w:cs="Times New Roman"/>
                <w:sz w:val="26"/>
                <w:szCs w:val="26"/>
              </w:rPr>
              <w:t xml:space="preserve">Передача на безвозмездной основе органам государственной власти субъектов Российской Федерации и органам местного самоуправления имущества, в том числе объектов незавершенного строительства, акционерным обществом, которое создано в целях реализации соглашений о создании особых экономических зон и 100 процентов акций которого принадлежит Российской Федерации, и хозяйственными обществами, созданными с участием такого акционерного общества в указанных целях, являющимися управляющими компаниями особых экономических зон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98B" w:rsidRPr="001D0231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Статья 146 Кодекса, </w:t>
            </w:r>
          </w:p>
          <w:p w:rsidR="0018598B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2, </w:t>
            </w:r>
          </w:p>
          <w:p w:rsidR="0018598B" w:rsidRPr="001D0231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16</w:t>
            </w:r>
          </w:p>
        </w:tc>
      </w:tr>
      <w:tr w:rsidR="0018598B" w:rsidRPr="001D0231" w:rsidTr="005E7AC8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98B" w:rsidRPr="001D0231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1010829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98B" w:rsidRPr="0025128F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128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Передача на безвозмездной основе в собственность некоммерческой организации, основными уставными целями которой являются популяризация и проведение чемпионата мира FIA "Формула-1", объекта недвижимого имущества для проведения шоссейно-кольцевых автомобильных гонок серии "Формула-1", а также одновременно с указанным объектом недвижимого имущества нематериальных активов и (или) необходимых для обеспечения </w:t>
            </w:r>
            <w:r w:rsidRPr="0025128F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функционирования указанного объекта недвижимого имущества объектов инфраструктуры, движимого имущества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98B" w:rsidRPr="001D0231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Статья 146 Кодекса, </w:t>
            </w:r>
          </w:p>
          <w:p w:rsidR="0018598B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2, </w:t>
            </w:r>
          </w:p>
          <w:p w:rsidR="0018598B" w:rsidRPr="001D0231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17</w:t>
            </w:r>
          </w:p>
        </w:tc>
      </w:tr>
      <w:tr w:rsidR="0018598B" w:rsidRPr="001D0231" w:rsidTr="005E7AC8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98B" w:rsidRPr="001D0231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1010830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98B" w:rsidRPr="0025128F" w:rsidRDefault="0018598B" w:rsidP="005019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25128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Передача на безвозмездной основе органам государственной власти и (или) органам местного самоуправления результатов работ </w:t>
            </w:r>
            <w:r w:rsidRPr="0025128F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по созданию и (или) реконструкции объектов теплоснабжения, централизованных систем горячего водоснабжения, холодного водоснабжения и (или) водоотведения, отдельных объектов таких систем, находящихся в государственной или муниципальной собственности и переданных во временное владение и пользование налогоплательщику  в соответствии с договорами аренды, а также объектов теплоснабжения, централизованных систем горячего</w:t>
            </w:r>
            <w:proofErr w:type="gramEnd"/>
            <w:r w:rsidRPr="0025128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25128F">
              <w:rPr>
                <w:rFonts w:ascii="Times New Roman" w:hAnsi="Times New Roman" w:cs="Times New Roman"/>
                <w:bCs/>
                <w:sz w:val="26"/>
                <w:szCs w:val="26"/>
              </w:rPr>
              <w:t>водоснабжения, холодного водоснабжения и (или) водоотведения, отдельных объектов таких систем, созданных налогоплательщиком в течение срока действия договоров аренды, в случае заключения этим налогоплательщиком в отношении данных объектов концессионных соглашений в соответствии с частью 1 статьи 51 Федерального з</w:t>
            </w:r>
            <w:r w:rsidR="004D4DA6">
              <w:rPr>
                <w:rFonts w:ascii="Times New Roman" w:hAnsi="Times New Roman" w:cs="Times New Roman"/>
                <w:bCs/>
                <w:sz w:val="26"/>
                <w:szCs w:val="26"/>
              </w:rPr>
              <w:t>акона от 21 июля 2005 года    № </w:t>
            </w:r>
            <w:r w:rsidRPr="0025128F">
              <w:rPr>
                <w:rFonts w:ascii="Times New Roman" w:hAnsi="Times New Roman" w:cs="Times New Roman"/>
                <w:bCs/>
                <w:sz w:val="26"/>
                <w:szCs w:val="26"/>
              </w:rPr>
              <w:t>115-ФЗ  «О концессионных соглашениях</w:t>
            </w:r>
            <w:r w:rsidR="004D4DA6">
              <w:rPr>
                <w:rFonts w:ascii="Times New Roman" w:hAnsi="Times New Roman" w:cs="Times New Roman"/>
                <w:bCs/>
                <w:sz w:val="26"/>
                <w:szCs w:val="26"/>
              </w:rPr>
              <w:t>»</w:t>
            </w:r>
            <w:r w:rsidRPr="0025128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</w:t>
            </w:r>
            <w:r w:rsidRPr="0025128F">
              <w:rPr>
                <w:rFonts w:ascii="Times New Roman" w:hAnsi="Times New Roman" w:cs="Times New Roman"/>
                <w:sz w:val="26"/>
                <w:szCs w:val="26"/>
              </w:rPr>
              <w:t>Собрание законодательства Российской Федерации, 2005, № 30 (ч. 2), ст. 312</w:t>
            </w:r>
            <w:r w:rsidR="004D4DA6">
              <w:rPr>
                <w:rFonts w:ascii="Times New Roman" w:hAnsi="Times New Roman" w:cs="Times New Roman"/>
                <w:sz w:val="26"/>
                <w:szCs w:val="26"/>
              </w:rPr>
              <w:t>6;</w:t>
            </w:r>
            <w:proofErr w:type="gramEnd"/>
            <w:r w:rsidR="004D4DA6">
              <w:rPr>
                <w:rFonts w:ascii="Times New Roman" w:hAnsi="Times New Roman" w:cs="Times New Roman"/>
                <w:sz w:val="26"/>
                <w:szCs w:val="26"/>
              </w:rPr>
              <w:t xml:space="preserve"> 2018, № 32 (ч. 1), ст. 5105)</w:t>
            </w:r>
            <w:r w:rsidRPr="0025128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598B" w:rsidRPr="001D0231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Статья 146 Кодекса, </w:t>
            </w:r>
          </w:p>
          <w:p w:rsidR="0018598B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2, </w:t>
            </w:r>
          </w:p>
          <w:p w:rsidR="0018598B" w:rsidRPr="001D0231" w:rsidRDefault="0018598B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18</w:t>
            </w:r>
          </w:p>
        </w:tc>
      </w:tr>
    </w:tbl>
    <w:p w:rsidR="004613DF" w:rsidRDefault="004613DF" w:rsidP="001A7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E30BC8" w:rsidRPr="002D5990" w:rsidRDefault="00E30BC8" w:rsidP="00E30BC8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2D5990">
        <w:rPr>
          <w:rFonts w:ascii="Times New Roman" w:hAnsi="Times New Roman" w:cs="Times New Roman"/>
          <w:sz w:val="26"/>
          <w:szCs w:val="26"/>
        </w:rPr>
        <w:t>. Строк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2D5990">
        <w:rPr>
          <w:rFonts w:ascii="Times New Roman" w:hAnsi="Times New Roman" w:cs="Times New Roman"/>
          <w:sz w:val="26"/>
          <w:szCs w:val="26"/>
        </w:rPr>
        <w:t xml:space="preserve">  код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Pr="002D5990">
        <w:rPr>
          <w:rFonts w:ascii="Times New Roman" w:hAnsi="Times New Roman" w:cs="Times New Roman"/>
          <w:sz w:val="26"/>
          <w:szCs w:val="26"/>
        </w:rPr>
        <w:t>1010244 исключить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E30BC8" w:rsidRPr="002D5990" w:rsidRDefault="00E30BC8" w:rsidP="00E30BC8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2D5990">
        <w:rPr>
          <w:rFonts w:ascii="Times New Roman" w:hAnsi="Times New Roman" w:cs="Times New Roman"/>
          <w:sz w:val="26"/>
          <w:szCs w:val="26"/>
        </w:rPr>
        <w:t xml:space="preserve">. 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По коду </w:t>
      </w:r>
      <w:r w:rsidRPr="002D5990">
        <w:rPr>
          <w:rFonts w:ascii="Times New Roman" w:hAnsi="Times New Roman" w:cs="Times New Roman"/>
          <w:sz w:val="26"/>
          <w:szCs w:val="26"/>
        </w:rPr>
        <w:t xml:space="preserve">1010245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графу «Н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аименование операции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» 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изложить в следующей редакции</w:t>
      </w:r>
      <w:r w:rsidRPr="002D5990">
        <w:rPr>
          <w:rFonts w:ascii="Times New Roman" w:hAnsi="Times New Roman" w:cs="Times New Roman"/>
          <w:sz w:val="26"/>
          <w:szCs w:val="26"/>
        </w:rPr>
        <w:t>:</w:t>
      </w:r>
    </w:p>
    <w:p w:rsidR="00E30BC8" w:rsidRPr="002D5990" w:rsidRDefault="00E30BC8" w:rsidP="00E30B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5990">
        <w:rPr>
          <w:rFonts w:ascii="Times New Roman" w:hAnsi="Times New Roman" w:cs="Times New Roman"/>
          <w:sz w:val="26"/>
          <w:szCs w:val="26"/>
        </w:rPr>
        <w:t>«Реализация услуг в сфере образования, оказываемых организациями, осуществляющими образовательную деятельность, являющимися некоммерческими организациями, по реализации основных и (или) дополнительных образовательных программ, указанных в лицензии, за исключением консультационных услуг, а также услуг по сдаче в аренду помещений.</w:t>
      </w:r>
    </w:p>
    <w:p w:rsidR="00E30BC8" w:rsidRPr="001D0231" w:rsidRDefault="00E30BC8" w:rsidP="00E30B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5990">
        <w:rPr>
          <w:rFonts w:ascii="Times New Roman" w:hAnsi="Times New Roman" w:cs="Times New Roman"/>
          <w:sz w:val="26"/>
          <w:szCs w:val="26"/>
        </w:rPr>
        <w:t>Реализация организациями, осуществляющими образов</w:t>
      </w:r>
      <w:r w:rsidRPr="001D0231">
        <w:rPr>
          <w:rFonts w:ascii="Times New Roman" w:hAnsi="Times New Roman" w:cs="Times New Roman"/>
          <w:sz w:val="26"/>
          <w:szCs w:val="26"/>
        </w:rPr>
        <w:t>ательную деятельность, являющимися некоммерческими организациями, товаров (работ, услуг) как собственного производства, так и приобретенных на стороне подлежит налогообложению вне зависимости от того, направляется ли доход от этой реализации в данную организацию или на непосредственные нужды обеспечения развития, совершенствования образовательного процесса, если иное не предусмотрено Кодексом»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1A7E6F" w:rsidRDefault="00E30BC8" w:rsidP="00A02F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5</w:t>
      </w:r>
      <w:r w:rsidR="001A7E6F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. По коду 1010204 в графе «</w:t>
      </w:r>
      <w:r w:rsidR="001A7E6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</w:t>
      </w:r>
      <w:r w:rsidR="001A7E6F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аименование операции» </w:t>
      </w:r>
      <w:r w:rsidR="001A7E6F" w:rsidRPr="002D5990">
        <w:rPr>
          <w:rFonts w:ascii="Times New Roman" w:hAnsi="Times New Roman" w:cs="Times New Roman"/>
          <w:sz w:val="26"/>
          <w:szCs w:val="26"/>
        </w:rPr>
        <w:t xml:space="preserve"> слова «</w:t>
      </w:r>
      <w:proofErr w:type="gramStart"/>
      <w:r w:rsidR="001A7E6F" w:rsidRPr="002D5990">
        <w:rPr>
          <w:rFonts w:ascii="Times New Roman" w:hAnsi="Times New Roman" w:cs="Times New Roman"/>
          <w:sz w:val="26"/>
          <w:szCs w:val="26"/>
        </w:rPr>
        <w:t>важнейших</w:t>
      </w:r>
      <w:proofErr w:type="gramEnd"/>
      <w:r w:rsidR="001A7E6F" w:rsidRPr="002D5990">
        <w:rPr>
          <w:rFonts w:ascii="Times New Roman" w:hAnsi="Times New Roman" w:cs="Times New Roman"/>
          <w:sz w:val="26"/>
          <w:szCs w:val="26"/>
        </w:rPr>
        <w:t xml:space="preserve"> и жизненно необходимых» исключить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E30BC8" w:rsidRPr="002D5990" w:rsidRDefault="00E30BC8" w:rsidP="00FA1F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6</w:t>
      </w:r>
      <w:r w:rsidRPr="002D5990">
        <w:rPr>
          <w:rFonts w:ascii="Times New Roman" w:hAnsi="Times New Roman" w:cs="Times New Roman"/>
          <w:sz w:val="26"/>
          <w:szCs w:val="26"/>
        </w:rPr>
        <w:t xml:space="preserve">. 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По коду </w:t>
      </w:r>
      <w:r w:rsidRPr="002D5990">
        <w:rPr>
          <w:rFonts w:ascii="Times New Roman" w:hAnsi="Times New Roman" w:cs="Times New Roman"/>
          <w:sz w:val="26"/>
          <w:szCs w:val="26"/>
        </w:rPr>
        <w:t xml:space="preserve">1010255 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граф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у 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аименование операции» после слов «</w:t>
      </w:r>
      <w:r w:rsidRPr="002D5990">
        <w:rPr>
          <w:rFonts w:ascii="Times New Roman" w:hAnsi="Times New Roman" w:cs="Times New Roman"/>
          <w:sz w:val="26"/>
          <w:szCs w:val="26"/>
        </w:rPr>
        <w:t>в зоопарках» дополнить словом «, океанариумах»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D669E6" w:rsidRDefault="00D669E6" w:rsidP="00FA1FF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lastRenderedPageBreak/>
        <w:t xml:space="preserve">        7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 коду </w:t>
      </w:r>
      <w:r w:rsidRPr="002D5990">
        <w:rPr>
          <w:rFonts w:ascii="Times New Roman" w:hAnsi="Times New Roman" w:cs="Times New Roman"/>
          <w:sz w:val="26"/>
          <w:szCs w:val="26"/>
        </w:rPr>
        <w:t xml:space="preserve">1010267 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графу «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аименование </w:t>
      </w:r>
      <w:r w:rsidRPr="002D5990">
        <w:rPr>
          <w:rFonts w:ascii="Times New Roman" w:hAnsi="Times New Roman" w:cs="Times New Roman"/>
          <w:sz w:val="26"/>
          <w:szCs w:val="26"/>
        </w:rPr>
        <w:t>операции»  дополнить словами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br/>
      </w:r>
      <w:r w:rsidRPr="002D5990">
        <w:rPr>
          <w:rFonts w:ascii="Times New Roman" w:hAnsi="Times New Roman" w:cs="Times New Roman"/>
          <w:sz w:val="26"/>
          <w:szCs w:val="26"/>
        </w:rPr>
        <w:t>«, по перечню, утверждаемому Правительством Российской Федерации»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D669E6" w:rsidRPr="00926430" w:rsidRDefault="00D669E6" w:rsidP="00D669E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8</w:t>
      </w:r>
      <w:r w:rsidRPr="00926430">
        <w:rPr>
          <w:rFonts w:ascii="Times New Roman" w:hAnsi="Times New Roman" w:cs="Times New Roman"/>
          <w:sz w:val="26"/>
          <w:szCs w:val="26"/>
        </w:rPr>
        <w:t>. Строк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926430">
        <w:rPr>
          <w:rFonts w:ascii="Times New Roman" w:hAnsi="Times New Roman" w:cs="Times New Roman"/>
          <w:sz w:val="26"/>
          <w:szCs w:val="26"/>
        </w:rPr>
        <w:t xml:space="preserve">  код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926430">
        <w:rPr>
          <w:rFonts w:ascii="Times New Roman" w:hAnsi="Times New Roman" w:cs="Times New Roman"/>
          <w:sz w:val="26"/>
          <w:szCs w:val="26"/>
        </w:rPr>
        <w:t xml:space="preserve"> 1010274 исключить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DC3615" w:rsidRPr="002D5990" w:rsidRDefault="00DC3615" w:rsidP="00D669E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D669E6">
        <w:rPr>
          <w:rFonts w:ascii="Times New Roman" w:hAnsi="Times New Roman" w:cs="Times New Roman"/>
          <w:sz w:val="26"/>
          <w:szCs w:val="26"/>
        </w:rPr>
        <w:t>9</w:t>
      </w:r>
      <w:r w:rsidRPr="002D5990">
        <w:rPr>
          <w:rFonts w:ascii="Times New Roman" w:hAnsi="Times New Roman" w:cs="Times New Roman"/>
          <w:sz w:val="26"/>
          <w:szCs w:val="26"/>
        </w:rPr>
        <w:t>.  Строк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2D5990">
        <w:rPr>
          <w:rFonts w:ascii="Times New Roman" w:hAnsi="Times New Roman" w:cs="Times New Roman"/>
          <w:sz w:val="26"/>
          <w:szCs w:val="26"/>
        </w:rPr>
        <w:t xml:space="preserve">  код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Pr="002D5990">
        <w:rPr>
          <w:rFonts w:ascii="Times New Roman" w:hAnsi="Times New Roman" w:cs="Times New Roman"/>
          <w:sz w:val="26"/>
          <w:szCs w:val="26"/>
        </w:rPr>
        <w:t>10102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2D5990">
        <w:rPr>
          <w:rFonts w:ascii="Times New Roman" w:hAnsi="Times New Roman" w:cs="Times New Roman"/>
          <w:sz w:val="26"/>
          <w:szCs w:val="26"/>
        </w:rPr>
        <w:t xml:space="preserve"> исключить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D669E6" w:rsidRPr="002D5990" w:rsidRDefault="001A7E6F" w:rsidP="00D669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D5990">
        <w:rPr>
          <w:rFonts w:ascii="Times New Roman" w:hAnsi="Times New Roman" w:cs="Times New Roman"/>
          <w:sz w:val="26"/>
          <w:szCs w:val="26"/>
        </w:rPr>
        <w:t xml:space="preserve">       </w:t>
      </w:r>
      <w:r w:rsidR="00E25BE4">
        <w:rPr>
          <w:rFonts w:ascii="Times New Roman" w:hAnsi="Times New Roman" w:cs="Times New Roman"/>
          <w:sz w:val="26"/>
          <w:szCs w:val="26"/>
        </w:rPr>
        <w:t xml:space="preserve"> </w:t>
      </w:r>
      <w:r w:rsidR="00D669E6">
        <w:rPr>
          <w:rFonts w:ascii="Times New Roman" w:hAnsi="Times New Roman" w:cs="Times New Roman"/>
          <w:sz w:val="26"/>
          <w:szCs w:val="26"/>
        </w:rPr>
        <w:t>10. П</w:t>
      </w:r>
      <w:r w:rsidR="00D669E6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 коду </w:t>
      </w:r>
      <w:r w:rsidR="00D669E6" w:rsidRPr="002D5990">
        <w:rPr>
          <w:rFonts w:ascii="Times New Roman" w:hAnsi="Times New Roman" w:cs="Times New Roman"/>
          <w:sz w:val="26"/>
          <w:szCs w:val="26"/>
        </w:rPr>
        <w:t xml:space="preserve">1010276 </w:t>
      </w:r>
      <w:r w:rsidR="00D669E6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граф</w:t>
      </w:r>
      <w:r w:rsidR="00D669E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у </w:t>
      </w:r>
      <w:r w:rsidR="00D669E6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</w:t>
      </w:r>
      <w:r w:rsidR="00D669E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</w:t>
      </w:r>
      <w:r w:rsidR="00D669E6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аименование операции»  </w:t>
      </w:r>
      <w:r w:rsidR="00D669E6" w:rsidRPr="002D5990">
        <w:rPr>
          <w:rFonts w:ascii="Times New Roman" w:hAnsi="Times New Roman" w:cs="Times New Roman"/>
          <w:sz w:val="26"/>
          <w:szCs w:val="26"/>
        </w:rPr>
        <w:t>после слов «осуществление банками» дополнить словами «и банком развития - государственной корпорацией»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E25BE4" w:rsidRDefault="00E25BE4" w:rsidP="00E25BE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11.</w:t>
      </w:r>
      <w:r w:rsidRPr="002D599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 коду </w:t>
      </w:r>
      <w:r w:rsidRPr="002D5990">
        <w:rPr>
          <w:rFonts w:ascii="Times New Roman" w:hAnsi="Times New Roman" w:cs="Times New Roman"/>
          <w:sz w:val="26"/>
          <w:szCs w:val="26"/>
        </w:rPr>
        <w:t>1010288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в графе «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</w:t>
      </w:r>
      <w:r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аименование операции» </w:t>
      </w:r>
      <w:r w:rsidRPr="002D5990">
        <w:rPr>
          <w:rFonts w:ascii="Times New Roman" w:hAnsi="Times New Roman" w:cs="Times New Roman"/>
          <w:sz w:val="26"/>
          <w:szCs w:val="26"/>
        </w:rPr>
        <w:t>слова «О благотворительной деятельности и благотворительных организациях»</w:t>
      </w:r>
      <w:r w:rsidRPr="004B2746">
        <w:rPr>
          <w:rFonts w:ascii="Times New Roman" w:hAnsi="Times New Roman" w:cs="Times New Roman"/>
          <w:sz w:val="26"/>
          <w:szCs w:val="26"/>
        </w:rPr>
        <w:t xml:space="preserve"> </w:t>
      </w:r>
      <w:r w:rsidRPr="002D5990">
        <w:rPr>
          <w:rFonts w:ascii="Times New Roman" w:hAnsi="Times New Roman" w:cs="Times New Roman"/>
          <w:sz w:val="26"/>
          <w:szCs w:val="26"/>
        </w:rPr>
        <w:t xml:space="preserve">(Собрание законодательства Российской Федерации, 1995, № 33, ст. 3340; </w:t>
      </w:r>
      <w:r>
        <w:rPr>
          <w:rFonts w:ascii="Times New Roman" w:hAnsi="Times New Roman" w:cs="Times New Roman"/>
          <w:sz w:val="26"/>
          <w:szCs w:val="26"/>
        </w:rPr>
        <w:t>2014, № 19,</w:t>
      </w:r>
      <w:r w:rsidR="00094813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 xml:space="preserve"> ст. 2308)</w:t>
      </w:r>
      <w:r w:rsidR="0009481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D5990">
        <w:rPr>
          <w:rFonts w:ascii="Times New Roman" w:hAnsi="Times New Roman" w:cs="Times New Roman"/>
          <w:sz w:val="26"/>
          <w:szCs w:val="26"/>
        </w:rPr>
        <w:t xml:space="preserve">заменить словами </w:t>
      </w:r>
      <w:r>
        <w:rPr>
          <w:rFonts w:ascii="Times New Roman" w:hAnsi="Times New Roman" w:cs="Times New Roman"/>
          <w:sz w:val="26"/>
          <w:szCs w:val="26"/>
        </w:rPr>
        <w:t>«О </w:t>
      </w:r>
      <w:r w:rsidRPr="002D5990">
        <w:rPr>
          <w:rFonts w:ascii="Times New Roman" w:hAnsi="Times New Roman" w:cs="Times New Roman"/>
          <w:sz w:val="26"/>
          <w:szCs w:val="26"/>
        </w:rPr>
        <w:t>благотворительной деятельности и добровольчестве (</w:t>
      </w:r>
      <w:proofErr w:type="spellStart"/>
      <w:r w:rsidRPr="002D5990">
        <w:rPr>
          <w:rFonts w:ascii="Times New Roman" w:hAnsi="Times New Roman" w:cs="Times New Roman"/>
          <w:sz w:val="26"/>
          <w:szCs w:val="26"/>
        </w:rPr>
        <w:t>волонтерстве</w:t>
      </w:r>
      <w:proofErr w:type="spellEnd"/>
      <w:r w:rsidRPr="002D5990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2D5990">
        <w:rPr>
          <w:rFonts w:ascii="Times New Roman" w:hAnsi="Times New Roman" w:cs="Times New Roman"/>
          <w:sz w:val="26"/>
          <w:szCs w:val="26"/>
        </w:rPr>
        <w:t xml:space="preserve"> (Собрание законодательства Российской Федерации, 1995, № 33, ст. 3340; 2018, № 7, ст. 975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2D5990">
        <w:rPr>
          <w:rFonts w:ascii="Times New Roman" w:hAnsi="Times New Roman" w:cs="Times New Roman"/>
          <w:sz w:val="26"/>
          <w:szCs w:val="26"/>
        </w:rPr>
        <w:t>»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563E22" w:rsidRDefault="00913E46" w:rsidP="00913E46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E27037">
        <w:rPr>
          <w:rFonts w:ascii="Times New Roman" w:hAnsi="Times New Roman" w:cs="Times New Roman"/>
          <w:sz w:val="26"/>
          <w:szCs w:val="26"/>
        </w:rPr>
        <w:t>1</w:t>
      </w:r>
      <w:r w:rsidR="00E25BE4">
        <w:rPr>
          <w:rFonts w:ascii="Times New Roman" w:hAnsi="Times New Roman" w:cs="Times New Roman"/>
          <w:sz w:val="26"/>
          <w:szCs w:val="26"/>
        </w:rPr>
        <w:t>2</w:t>
      </w:r>
      <w:r w:rsidR="002D5990">
        <w:rPr>
          <w:rFonts w:ascii="Times New Roman" w:hAnsi="Times New Roman" w:cs="Times New Roman"/>
          <w:sz w:val="26"/>
          <w:szCs w:val="26"/>
        </w:rPr>
        <w:t>.</w:t>
      </w:r>
      <w:r w:rsid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proofErr w:type="gramStart"/>
      <w:r w:rsid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</w:t>
      </w:r>
      <w:r w:rsidR="00086816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о коду </w:t>
      </w:r>
      <w:r w:rsidR="00086816" w:rsidRPr="002D5990">
        <w:rPr>
          <w:rFonts w:ascii="Times New Roman" w:hAnsi="Times New Roman" w:cs="Times New Roman"/>
          <w:sz w:val="26"/>
          <w:szCs w:val="26"/>
        </w:rPr>
        <w:t>10102</w:t>
      </w:r>
      <w:r w:rsidR="00C204F1" w:rsidRPr="002D5990">
        <w:rPr>
          <w:rFonts w:ascii="Times New Roman" w:hAnsi="Times New Roman" w:cs="Times New Roman"/>
          <w:sz w:val="26"/>
          <w:szCs w:val="26"/>
        </w:rPr>
        <w:t>94</w:t>
      </w:r>
      <w:r w:rsidR="00086816" w:rsidRPr="002D5990">
        <w:rPr>
          <w:rFonts w:ascii="Times New Roman" w:hAnsi="Times New Roman" w:cs="Times New Roman"/>
          <w:sz w:val="26"/>
          <w:szCs w:val="26"/>
        </w:rPr>
        <w:t xml:space="preserve"> </w:t>
      </w:r>
      <w:r w:rsidR="00086816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563E22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в графе «</w:t>
      </w:r>
      <w:r w:rsidR="00F063C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</w:t>
      </w:r>
      <w:r w:rsidR="00086816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аименование операции</w:t>
      </w:r>
      <w:r w:rsidR="00563E22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»</w:t>
      </w:r>
      <w:r w:rsidR="00086816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</w:t>
      </w:r>
      <w:r w:rsidR="00563E22" w:rsidRPr="002D5990">
        <w:rPr>
          <w:rFonts w:ascii="Times New Roman" w:hAnsi="Times New Roman" w:cs="Times New Roman"/>
          <w:sz w:val="26"/>
          <w:szCs w:val="26"/>
        </w:rPr>
        <w:t xml:space="preserve">слова </w:t>
      </w:r>
      <w:r w:rsidR="000E15F3">
        <w:rPr>
          <w:rFonts w:ascii="Times New Roman" w:hAnsi="Times New Roman" w:cs="Times New Roman"/>
          <w:sz w:val="26"/>
          <w:szCs w:val="26"/>
        </w:rPr>
        <w:t>«</w:t>
      </w:r>
      <w:r w:rsidR="00EE5E60" w:rsidRPr="000E15F3">
        <w:rPr>
          <w:rFonts w:ascii="Times New Roman" w:hAnsi="Times New Roman" w:cs="Times New Roman"/>
          <w:sz w:val="26"/>
          <w:szCs w:val="26"/>
        </w:rPr>
        <w:t>2</w:t>
      </w:r>
      <w:r w:rsidR="00EE5E60">
        <w:rPr>
          <w:rFonts w:ascii="Times New Roman" w:hAnsi="Times New Roman" w:cs="Times New Roman"/>
          <w:sz w:val="26"/>
          <w:szCs w:val="26"/>
        </w:rPr>
        <w:t>013, № 27, ст. </w:t>
      </w:r>
      <w:r w:rsidR="002F5C7C" w:rsidRPr="002D5990">
        <w:rPr>
          <w:rFonts w:ascii="Times New Roman" w:hAnsi="Times New Roman" w:cs="Times New Roman"/>
          <w:sz w:val="26"/>
          <w:szCs w:val="26"/>
        </w:rPr>
        <w:t>3477</w:t>
      </w:r>
      <w:r w:rsidR="00900A11" w:rsidRPr="002D5990">
        <w:rPr>
          <w:rFonts w:ascii="Times New Roman" w:hAnsi="Times New Roman" w:cs="Times New Roman"/>
          <w:sz w:val="26"/>
          <w:szCs w:val="26"/>
        </w:rPr>
        <w:t xml:space="preserve">), выполнение научно-исследовательских и опытно-конструкторских работ </w:t>
      </w:r>
      <w:r w:rsidR="002F5C7C" w:rsidRPr="002D5990">
        <w:rPr>
          <w:rFonts w:ascii="Times New Roman" w:hAnsi="Times New Roman" w:cs="Times New Roman"/>
          <w:sz w:val="26"/>
          <w:szCs w:val="26"/>
        </w:rPr>
        <w:t>учреждениями образования</w:t>
      </w:r>
      <w:r w:rsidR="00563E22" w:rsidRPr="002D5990">
        <w:rPr>
          <w:rFonts w:ascii="Times New Roman" w:hAnsi="Times New Roman" w:cs="Times New Roman"/>
          <w:sz w:val="26"/>
          <w:szCs w:val="26"/>
        </w:rPr>
        <w:t xml:space="preserve">» заменить словами </w:t>
      </w:r>
      <w:r w:rsidR="000E15F3">
        <w:rPr>
          <w:rFonts w:ascii="Times New Roman" w:hAnsi="Times New Roman" w:cs="Times New Roman"/>
          <w:sz w:val="26"/>
          <w:szCs w:val="26"/>
        </w:rPr>
        <w:t>«</w:t>
      </w:r>
      <w:r w:rsidR="002F5C7C" w:rsidRPr="002D5990">
        <w:rPr>
          <w:rFonts w:ascii="Times New Roman" w:hAnsi="Times New Roman" w:cs="Times New Roman"/>
          <w:sz w:val="26"/>
          <w:szCs w:val="26"/>
        </w:rPr>
        <w:t>2016, № 22, ст. 3097</w:t>
      </w:r>
      <w:r w:rsidR="00900A11" w:rsidRPr="002D5990">
        <w:rPr>
          <w:rFonts w:ascii="Times New Roman" w:hAnsi="Times New Roman" w:cs="Times New Roman"/>
          <w:sz w:val="26"/>
          <w:szCs w:val="26"/>
        </w:rPr>
        <w:t>), выполнение научно-исследовательских и опытно-конструкторских работ организациями, осуществляющими образовательную деятельность</w:t>
      </w:r>
      <w:r w:rsidR="00563E22" w:rsidRPr="002D5990">
        <w:rPr>
          <w:rFonts w:ascii="Times New Roman" w:hAnsi="Times New Roman" w:cs="Times New Roman"/>
          <w:sz w:val="26"/>
          <w:szCs w:val="26"/>
        </w:rPr>
        <w:t>,</w:t>
      </w:r>
      <w:r w:rsidR="00900A11" w:rsidRPr="002D5990">
        <w:rPr>
          <w:rFonts w:ascii="Times New Roman" w:hAnsi="Times New Roman" w:cs="Times New Roman"/>
          <w:sz w:val="26"/>
          <w:szCs w:val="26"/>
        </w:rPr>
        <w:t>»</w:t>
      </w:r>
      <w:r w:rsidR="00764C1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27280" w:rsidRPr="001D0231" w:rsidRDefault="00E27037" w:rsidP="00F272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E367F">
        <w:rPr>
          <w:rFonts w:ascii="Times New Roman" w:hAnsi="Times New Roman" w:cs="Times New Roman"/>
          <w:sz w:val="26"/>
          <w:szCs w:val="26"/>
        </w:rPr>
        <w:t>3</w:t>
      </w:r>
      <w:r w:rsidR="00F27280">
        <w:rPr>
          <w:rFonts w:ascii="Times New Roman" w:hAnsi="Times New Roman" w:cs="Times New Roman"/>
          <w:sz w:val="26"/>
          <w:szCs w:val="26"/>
        </w:rPr>
        <w:t>.</w:t>
      </w:r>
      <w:r w:rsidR="00F27280" w:rsidRPr="001D0231">
        <w:rPr>
          <w:rFonts w:ascii="Times New Roman" w:hAnsi="Times New Roman" w:cs="Times New Roman"/>
          <w:sz w:val="26"/>
          <w:szCs w:val="26"/>
        </w:rPr>
        <w:t xml:space="preserve"> </w:t>
      </w:r>
      <w:r w:rsidR="00F27280">
        <w:rPr>
          <w:rFonts w:ascii="Times New Roman" w:hAnsi="Times New Roman" w:cs="Times New Roman"/>
          <w:sz w:val="26"/>
          <w:szCs w:val="26"/>
        </w:rPr>
        <w:t>П</w:t>
      </w:r>
      <w:r w:rsidR="00F27280" w:rsidRPr="001D0231">
        <w:rPr>
          <w:rFonts w:ascii="Times New Roman" w:hAnsi="Times New Roman" w:cs="Times New Roman"/>
          <w:sz w:val="26"/>
          <w:szCs w:val="26"/>
        </w:rPr>
        <w:t>осле строки кода 1010233 дополнить строками следующего содержания:</w:t>
      </w:r>
    </w:p>
    <w:p w:rsidR="00F27280" w:rsidRPr="001D0231" w:rsidRDefault="00F27280" w:rsidP="00F272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908" w:type="dxa"/>
        <w:tblInd w:w="-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403"/>
        <w:gridCol w:w="6246"/>
        <w:gridCol w:w="2259"/>
      </w:tblGrid>
      <w:tr w:rsidR="00F27280" w:rsidRPr="001D0231" w:rsidTr="005E7AC8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1010254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4425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Услуги, оказываемые в рамках арбитража (третейского разбирательства), администрируемого постоянно действующим арбитражным учреждением в соответствии с Федеральным </w:t>
            </w:r>
            <w:hyperlink r:id="rId9" w:history="1">
              <w:r w:rsidRPr="001D0231">
                <w:rPr>
                  <w:rFonts w:ascii="Times New Roman" w:hAnsi="Times New Roman" w:cs="Times New Roman"/>
                  <w:sz w:val="26"/>
                  <w:szCs w:val="26"/>
                </w:rPr>
                <w:t>законом</w:t>
              </w:r>
            </w:hyperlink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от 29 декабря 2015 года № 382-ФЗ «Об арбитраже (третейском разбирательстве) в Российской Федерации»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(</w:t>
            </w:r>
            <w:r w:rsidRPr="002D5990">
              <w:rPr>
                <w:rFonts w:ascii="Times New Roman" w:hAnsi="Times New Roman" w:cs="Times New Roman"/>
                <w:sz w:val="26"/>
                <w:szCs w:val="26"/>
              </w:rPr>
              <w:t>Собрание законодательства Российской Федерации, 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2D5990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D59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2D5990">
              <w:rPr>
                <w:rFonts w:ascii="Times New Roman" w:hAnsi="Times New Roman" w:cs="Times New Roman"/>
                <w:sz w:val="26"/>
                <w:szCs w:val="26"/>
              </w:rPr>
              <w:t>(ч.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2D5990">
              <w:rPr>
                <w:rFonts w:ascii="Times New Roman" w:hAnsi="Times New Roman" w:cs="Times New Roman"/>
                <w:sz w:val="26"/>
                <w:szCs w:val="26"/>
              </w:rPr>
              <w:t>), ст.</w:t>
            </w:r>
            <w:r w:rsidR="004425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2D5990">
              <w:rPr>
                <w:rFonts w:ascii="Times New Roman" w:hAnsi="Times New Roman" w:cs="Times New Roman"/>
                <w:sz w:val="26"/>
                <w:szCs w:val="26"/>
              </w:rPr>
              <w:t xml:space="preserve">; 2018,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32 (ч. 1)</w:t>
            </w:r>
            <w:r w:rsidRPr="002D5990">
              <w:rPr>
                <w:rFonts w:ascii="Times New Roman" w:hAnsi="Times New Roman" w:cs="Times New Roman"/>
                <w:sz w:val="26"/>
                <w:szCs w:val="26"/>
              </w:rPr>
              <w:t xml:space="preserve">, ст.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5088)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hyperlink r:id="rId10" w:history="1">
              <w:r w:rsidRPr="001D0231">
                <w:rPr>
                  <w:rFonts w:ascii="Times New Roman" w:hAnsi="Times New Roman" w:cs="Times New Roman"/>
                  <w:sz w:val="26"/>
                  <w:szCs w:val="26"/>
                </w:rPr>
                <w:t>Законом</w:t>
              </w:r>
            </w:hyperlink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от 7 июля 1993 года № 5338-1 «О международном коммерческом арбитраже»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(Ведомости  </w:t>
            </w:r>
            <w:r w:rsidR="0044257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ъезда народных депутатов </w:t>
            </w:r>
            <w:r w:rsidR="008E720F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</w:t>
            </w:r>
            <w:r w:rsidR="0044257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Верховного Совета Российской Федерации, 1993, № 32, ст. 1240; 2016, № 1 (ч. 1), ст. 29)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, оплата за которые (в том числе в составе арбитражного сбора) осуществляется через некоммерческую организацию, подразделением которой является это постоянно действующее арбитражное учреждение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Статья 149 Кодекса, </w:t>
            </w:r>
          </w:p>
          <w:p w:rsidR="00F27280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2,  </w:t>
            </w:r>
          </w:p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16.1</w:t>
            </w:r>
          </w:p>
        </w:tc>
      </w:tr>
      <w:tr w:rsidR="00F27280" w:rsidRPr="001D0231" w:rsidTr="005E7AC8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hAnsi="Times New Roman" w:cs="Times New Roman"/>
                <w:sz w:val="24"/>
                <w:szCs w:val="24"/>
              </w:rPr>
              <w:t>1010265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Оказание услуг по передаче медицинских изделий, указанных в абзаце четвертом подпункта 1 пункта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 статьи 149 Кодекса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, имеющих соответствующее регистрационное удостоверение, по договорам финансовой аренды (лизинга) с правом выкупа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Статья 149 Кодекса, </w:t>
            </w:r>
          </w:p>
          <w:p w:rsidR="00F27280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2, </w:t>
            </w:r>
          </w:p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33</w:t>
            </w:r>
          </w:p>
        </w:tc>
      </w:tr>
      <w:tr w:rsidR="00F27280" w:rsidRPr="001D0231" w:rsidTr="005E7AC8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1011201</w:t>
            </w:r>
          </w:p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ru-RU"/>
              </w:rPr>
            </w:pP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 материальных ценностей, выпускаемых из государственного материального резерва ответственным хранителям и заемщикам в связи с их освежением, заменой и в порядке заимствования в 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соответствии с Федеральным </w:t>
            </w:r>
            <w:hyperlink r:id="rId11" w:history="1">
              <w:r w:rsidRPr="001D0231">
                <w:rPr>
                  <w:rFonts w:ascii="Times New Roman" w:hAnsi="Times New Roman" w:cs="Times New Roman"/>
                  <w:sz w:val="26"/>
                  <w:szCs w:val="26"/>
                </w:rPr>
                <w:t>законом</w:t>
              </w:r>
            </w:hyperlink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от 29 декабря 1994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79-ФЗ «О государственном материальном резерве»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D5990">
              <w:rPr>
                <w:rFonts w:ascii="Times New Roman" w:hAnsi="Times New Roman" w:cs="Times New Roman"/>
                <w:sz w:val="26"/>
                <w:szCs w:val="26"/>
              </w:rPr>
              <w:t xml:space="preserve">(Собрание законодательства Российской Федерации,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1995</w:t>
            </w:r>
            <w:r w:rsidRPr="002D5990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D5990">
              <w:rPr>
                <w:rFonts w:ascii="Times New Roman" w:hAnsi="Times New Roman" w:cs="Times New Roman"/>
                <w:sz w:val="26"/>
                <w:szCs w:val="26"/>
              </w:rPr>
              <w:t>, ст. 3;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2D5990">
              <w:rPr>
                <w:rFonts w:ascii="Times New Roman" w:hAnsi="Times New Roman" w:cs="Times New Roman"/>
                <w:sz w:val="26"/>
                <w:szCs w:val="26"/>
              </w:rPr>
              <w:t xml:space="preserve">,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2D5990">
              <w:rPr>
                <w:rFonts w:ascii="Times New Roman" w:hAnsi="Times New Roman" w:cs="Times New Roman"/>
                <w:sz w:val="26"/>
                <w:szCs w:val="26"/>
              </w:rPr>
              <w:t xml:space="preserve">, ст.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2066</w:t>
            </w:r>
            <w:r w:rsidRPr="002D5990">
              <w:rPr>
                <w:rFonts w:ascii="Times New Roman" w:hAnsi="Times New Roman" w:cs="Times New Roman"/>
                <w:sz w:val="26"/>
                <w:szCs w:val="26"/>
              </w:rPr>
              <w:t xml:space="preserve">) 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Статья 149 Кодекса, </w:t>
            </w:r>
          </w:p>
          <w:p w:rsidR="00F27280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2, </w:t>
            </w:r>
          </w:p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подпункт </w:t>
            </w:r>
            <w:r w:rsidRPr="001D0231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34</w:t>
            </w:r>
          </w:p>
        </w:tc>
      </w:tr>
      <w:tr w:rsidR="00F27280" w:rsidRPr="001D0231" w:rsidTr="005E7AC8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1011202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прав на использование охраняемых результатов интеллектуальной деятельности, использованных и (или) возникших при создании кинопродукции, получившей удостоверение национального фильма, в том числе анимационных фильмов, в части предоставления лицензий на использование персонажей, музыкальных произведений, иных охраняемых объектов авторских прав и смежных прав, вошедших в состав кинопродукции, получившей удостоверение национального фильма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Статья 149 Кодекса, </w:t>
            </w:r>
          </w:p>
          <w:p w:rsidR="00F27280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2, </w:t>
            </w:r>
          </w:p>
          <w:p w:rsidR="00F27280" w:rsidRPr="001D0231" w:rsidRDefault="00F27280" w:rsidP="00442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21.1</w:t>
            </w:r>
          </w:p>
        </w:tc>
      </w:tr>
      <w:tr w:rsidR="00F27280" w:rsidRPr="001D0231" w:rsidTr="005E7AC8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1011203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E23F2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ind w:hanging="4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3F2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Оказание услуг по выполнению функций агента Российской Федерации, предусмотренных Федеральным </w:t>
            </w:r>
            <w:hyperlink r:id="rId12" w:history="1">
              <w:r w:rsidRPr="00E23F21">
                <w:rPr>
                  <w:rFonts w:ascii="Times New Roman" w:hAnsi="Times New Roman" w:cs="Times New Roman"/>
                  <w:bCs/>
                  <w:sz w:val="26"/>
                  <w:szCs w:val="26"/>
                </w:rPr>
                <w:t>законом</w:t>
              </w:r>
            </w:hyperlink>
            <w:r w:rsidRPr="00E23F2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от 24 июля 2008 года № 161-ФЗ «О содействии развитию жилищного строительства» </w:t>
            </w:r>
            <w:r w:rsidRPr="00E23F21">
              <w:rPr>
                <w:rFonts w:ascii="Times New Roman" w:hAnsi="Times New Roman" w:cs="Times New Roman"/>
                <w:sz w:val="26"/>
                <w:szCs w:val="26"/>
              </w:rPr>
              <w:t>(Собрание законодательства Российской Федерации, 2008, № 30 (ч.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23F21">
              <w:rPr>
                <w:rFonts w:ascii="Times New Roman" w:hAnsi="Times New Roman" w:cs="Times New Roman"/>
                <w:sz w:val="26"/>
                <w:szCs w:val="26"/>
              </w:rPr>
              <w:t>2), ст. 3617; 2018, № 1</w:t>
            </w:r>
            <w:r w:rsidR="004425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23F21">
              <w:rPr>
                <w:rFonts w:ascii="Times New Roman" w:hAnsi="Times New Roman" w:cs="Times New Roman"/>
                <w:sz w:val="26"/>
                <w:szCs w:val="26"/>
              </w:rPr>
              <w:t>(ч.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23F21">
              <w:rPr>
                <w:rFonts w:ascii="Times New Roman" w:hAnsi="Times New Roman" w:cs="Times New Roman"/>
                <w:sz w:val="26"/>
                <w:szCs w:val="26"/>
              </w:rPr>
              <w:t>1), ст. 90);</w:t>
            </w:r>
            <w:r w:rsidRPr="00E23F2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при реализации, сдаче в аренду государственного имущества, не закрепленного за государственными предприятиями и учреждениями, составляющего государственную казну Российской Федерации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Статья 149 Кодекса, </w:t>
            </w:r>
          </w:p>
          <w:p w:rsidR="00F27280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3, </w:t>
            </w:r>
          </w:p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36</w:t>
            </w:r>
          </w:p>
        </w:tc>
      </w:tr>
      <w:tr w:rsidR="00F27280" w:rsidRPr="001D0231" w:rsidTr="005E7AC8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1011204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на основании государственного или муниципального контракта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Статья 149 Кодекса, </w:t>
            </w:r>
          </w:p>
          <w:p w:rsidR="00F27280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2, </w:t>
            </w:r>
          </w:p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7.1</w:t>
            </w:r>
          </w:p>
        </w:tc>
      </w:tr>
      <w:tr w:rsidR="00F27280" w:rsidRPr="001D0231" w:rsidTr="005E7AC8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1011205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/>
                <w:sz w:val="26"/>
                <w:szCs w:val="26"/>
              </w:rPr>
              <w:t xml:space="preserve">Оказание услуг по техническому управлению морскими судами и судами смешанного (река - море) плавания, оказываемых иностранным лицам, не состоящим на учете в налоговых органах в качестве налогоплательщиков и эксплуатирующим морские суда и суда смешанного (река - море) плавания, зарегистрированные в судовых реестрах иностранных государств. Перечень указанных услуг по техническому управлению морскими судами определяется Правительством Российской Федерации 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Статья 149 Кодекса, </w:t>
            </w:r>
          </w:p>
          <w:p w:rsidR="00F27280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2, </w:t>
            </w:r>
          </w:p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35</w:t>
            </w:r>
          </w:p>
        </w:tc>
      </w:tr>
      <w:tr w:rsidR="00F27280" w:rsidRPr="001D0231" w:rsidTr="005E7AC8"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1011206</w:t>
            </w:r>
          </w:p>
        </w:tc>
        <w:tc>
          <w:tcPr>
            <w:tcW w:w="6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D0231">
              <w:rPr>
                <w:rFonts w:ascii="Times New Roman" w:hAnsi="Times New Roman"/>
                <w:sz w:val="26"/>
                <w:szCs w:val="26"/>
              </w:rPr>
              <w:t xml:space="preserve">Оказание услуг по осуществлению ремонта и технического обслуживания товаров (в том числе медицинских товаров), включая стоимость запасных частей для них и деталей к ним, оказываемые в период </w:t>
            </w:r>
            <w:r w:rsidRPr="001D0231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гарантийного срока их эксплуатации в целях исполнения обязательств по гарантийному ремонту таких товаров, при условии </w:t>
            </w:r>
            <w:proofErr w:type="spellStart"/>
            <w:r w:rsidRPr="001D0231">
              <w:rPr>
                <w:rFonts w:ascii="Times New Roman" w:hAnsi="Times New Roman"/>
                <w:sz w:val="26"/>
                <w:szCs w:val="26"/>
              </w:rPr>
              <w:t>невзимания</w:t>
            </w:r>
            <w:proofErr w:type="spellEnd"/>
            <w:r w:rsidRPr="001D0231">
              <w:rPr>
                <w:rFonts w:ascii="Times New Roman" w:hAnsi="Times New Roman"/>
                <w:sz w:val="26"/>
                <w:szCs w:val="26"/>
              </w:rPr>
              <w:t xml:space="preserve"> дополнительной платы за такие услуги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Статья 149 Кодекса, </w:t>
            </w:r>
          </w:p>
          <w:p w:rsidR="00F27280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пункт 3, </w:t>
            </w:r>
          </w:p>
          <w:p w:rsidR="00F27280" w:rsidRPr="001D0231" w:rsidRDefault="00F27280" w:rsidP="005E7A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D02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подпункт 37</w:t>
            </w:r>
          </w:p>
        </w:tc>
      </w:tr>
    </w:tbl>
    <w:p w:rsidR="004613DF" w:rsidRDefault="004613DF" w:rsidP="007653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07F20" w:rsidRPr="002D5990" w:rsidRDefault="00913E46" w:rsidP="00913E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EE5E60">
        <w:rPr>
          <w:rFonts w:ascii="Times New Roman" w:hAnsi="Times New Roman" w:cs="Times New Roman"/>
          <w:sz w:val="26"/>
          <w:szCs w:val="26"/>
        </w:rPr>
        <w:t>. </w:t>
      </w:r>
      <w:r w:rsidR="00286BD4" w:rsidRPr="002D5990">
        <w:rPr>
          <w:rFonts w:ascii="Times New Roman" w:hAnsi="Times New Roman" w:cs="Times New Roman"/>
          <w:sz w:val="26"/>
          <w:szCs w:val="26"/>
        </w:rPr>
        <w:t>П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о кодам 1011410, 1011411, 1010410, 1010456, 1010457, 1011412, 1011413, 1010458, 1010459, 1010460, 1010421, 1010461, 1010462, 1010463, 1010422, 1010464, 1010465, 1010466 в </w:t>
      </w:r>
      <w:r w:rsidR="008A0B5F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графе «</w:t>
      </w:r>
      <w:r w:rsidR="007761DB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Н</w:t>
      </w:r>
      <w:r w:rsidR="008A0B5F" w:rsidRPr="002D5990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аименование операции» 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слова «Реализация товаров» заменить словами «Реализация </w:t>
      </w:r>
      <w:proofErr w:type="spellStart"/>
      <w:r w:rsidR="00907F20" w:rsidRPr="002D5990">
        <w:rPr>
          <w:rFonts w:ascii="Times New Roman" w:hAnsi="Times New Roman" w:cs="Times New Roman"/>
          <w:sz w:val="26"/>
          <w:szCs w:val="26"/>
        </w:rPr>
        <w:t>несырьевых</w:t>
      </w:r>
      <w:proofErr w:type="spellEnd"/>
      <w:r w:rsidR="00907F20" w:rsidRPr="002D5990">
        <w:rPr>
          <w:rFonts w:ascii="Times New Roman" w:hAnsi="Times New Roman" w:cs="Times New Roman"/>
          <w:sz w:val="26"/>
          <w:szCs w:val="26"/>
        </w:rPr>
        <w:t xml:space="preserve"> товаров»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7B471F" w:rsidRPr="002D5990" w:rsidRDefault="00913E46" w:rsidP="007B471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2D015D" w:rsidRPr="002D5990">
        <w:rPr>
          <w:rFonts w:ascii="Times New Roman" w:hAnsi="Times New Roman" w:cs="Times New Roman"/>
          <w:sz w:val="26"/>
          <w:szCs w:val="26"/>
        </w:rPr>
        <w:t>.</w:t>
      </w:r>
      <w:r w:rsidR="00EE5E60">
        <w:rPr>
          <w:rFonts w:ascii="Times New Roman" w:hAnsi="Times New Roman" w:cs="Times New Roman"/>
          <w:sz w:val="26"/>
          <w:szCs w:val="26"/>
        </w:rPr>
        <w:t> </w:t>
      </w:r>
      <w:r w:rsidR="002D015D" w:rsidRPr="002D5990">
        <w:rPr>
          <w:rFonts w:ascii="Times New Roman" w:hAnsi="Times New Roman" w:cs="Times New Roman"/>
          <w:sz w:val="26"/>
          <w:szCs w:val="26"/>
        </w:rPr>
        <w:t>П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о коду 1010424 </w:t>
      </w:r>
      <w:r w:rsidR="007B471F" w:rsidRPr="002D5990">
        <w:rPr>
          <w:rFonts w:ascii="Times New Roman" w:hAnsi="Times New Roman" w:cs="Times New Roman"/>
          <w:sz w:val="26"/>
          <w:szCs w:val="26"/>
        </w:rPr>
        <w:t>в графе «</w:t>
      </w:r>
      <w:r w:rsidR="00F063C0">
        <w:rPr>
          <w:rFonts w:ascii="Times New Roman" w:hAnsi="Times New Roman" w:cs="Times New Roman"/>
          <w:sz w:val="26"/>
          <w:szCs w:val="26"/>
        </w:rPr>
        <w:t>Н</w:t>
      </w:r>
      <w:r w:rsidR="00907F20" w:rsidRPr="002D5990">
        <w:rPr>
          <w:rFonts w:ascii="Times New Roman" w:hAnsi="Times New Roman" w:cs="Times New Roman"/>
          <w:sz w:val="26"/>
          <w:szCs w:val="26"/>
        </w:rPr>
        <w:t>аименование операции</w:t>
      </w:r>
      <w:r w:rsidR="007B471F" w:rsidRPr="002D5990">
        <w:rPr>
          <w:rFonts w:ascii="Times New Roman" w:hAnsi="Times New Roman" w:cs="Times New Roman"/>
          <w:sz w:val="26"/>
          <w:szCs w:val="26"/>
        </w:rPr>
        <w:t>»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 </w:t>
      </w:r>
      <w:r w:rsidR="007B471F" w:rsidRPr="002D5990">
        <w:rPr>
          <w:rFonts w:ascii="Times New Roman" w:hAnsi="Times New Roman" w:cs="Times New Roman"/>
          <w:sz w:val="26"/>
          <w:szCs w:val="26"/>
        </w:rPr>
        <w:t>слова «принадлежащего на праве собственности или на праве аренды (в том числе финансовой аренды (лизинга)» исключить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E0022C" w:rsidRPr="002D5990" w:rsidRDefault="002D5990" w:rsidP="00E0022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13E46">
        <w:rPr>
          <w:rFonts w:ascii="Times New Roman" w:hAnsi="Times New Roman" w:cs="Times New Roman"/>
          <w:sz w:val="26"/>
          <w:szCs w:val="26"/>
        </w:rPr>
        <w:t>6</w:t>
      </w:r>
      <w:r w:rsidR="00E0022C" w:rsidRPr="002D5990">
        <w:rPr>
          <w:rFonts w:ascii="Times New Roman" w:hAnsi="Times New Roman" w:cs="Times New Roman"/>
          <w:sz w:val="26"/>
          <w:szCs w:val="26"/>
        </w:rPr>
        <w:t>. П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о коду 1010426 </w:t>
      </w:r>
      <w:r w:rsidR="00E0022C" w:rsidRPr="002D5990">
        <w:rPr>
          <w:rFonts w:ascii="Times New Roman" w:hAnsi="Times New Roman" w:cs="Times New Roman"/>
          <w:sz w:val="26"/>
          <w:szCs w:val="26"/>
        </w:rPr>
        <w:t>в графе «</w:t>
      </w:r>
      <w:r w:rsidR="00F063C0">
        <w:rPr>
          <w:rFonts w:ascii="Times New Roman" w:hAnsi="Times New Roman" w:cs="Times New Roman"/>
          <w:sz w:val="26"/>
          <w:szCs w:val="26"/>
        </w:rPr>
        <w:t>Н</w:t>
      </w:r>
      <w:r w:rsidR="00E0022C" w:rsidRPr="002D5990">
        <w:rPr>
          <w:rFonts w:ascii="Times New Roman" w:hAnsi="Times New Roman" w:cs="Times New Roman"/>
          <w:sz w:val="26"/>
          <w:szCs w:val="26"/>
        </w:rPr>
        <w:t>аименование операции» слова «принадлежащего на праве собственности или на праве аренды (в том числе финансовой аренды (лизинга)» исключить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540854" w:rsidRPr="002D5990" w:rsidRDefault="00673430" w:rsidP="0054085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2D5990">
        <w:rPr>
          <w:rFonts w:ascii="Times New Roman" w:hAnsi="Times New Roman" w:cs="Times New Roman"/>
          <w:sz w:val="26"/>
          <w:szCs w:val="26"/>
        </w:rPr>
        <w:t>1</w:t>
      </w:r>
      <w:r w:rsidR="00913E46">
        <w:rPr>
          <w:rFonts w:ascii="Times New Roman" w:hAnsi="Times New Roman" w:cs="Times New Roman"/>
          <w:sz w:val="26"/>
          <w:szCs w:val="26"/>
        </w:rPr>
        <w:t>7</w:t>
      </w:r>
      <w:r w:rsidR="002D015D" w:rsidRPr="002D5990">
        <w:rPr>
          <w:rFonts w:ascii="Times New Roman" w:hAnsi="Times New Roman" w:cs="Times New Roman"/>
          <w:sz w:val="26"/>
          <w:szCs w:val="26"/>
        </w:rPr>
        <w:t>.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 </w:t>
      </w:r>
      <w:r w:rsidR="002D015D" w:rsidRPr="002D5990">
        <w:rPr>
          <w:rFonts w:ascii="Times New Roman" w:hAnsi="Times New Roman" w:cs="Times New Roman"/>
          <w:sz w:val="26"/>
          <w:szCs w:val="26"/>
        </w:rPr>
        <w:t>П</w:t>
      </w:r>
      <w:r w:rsidR="00907F20" w:rsidRPr="002D5990">
        <w:rPr>
          <w:rFonts w:ascii="Times New Roman" w:hAnsi="Times New Roman" w:cs="Times New Roman"/>
          <w:sz w:val="26"/>
          <w:szCs w:val="26"/>
        </w:rPr>
        <w:t>о коду 1010435</w:t>
      </w:r>
      <w:r w:rsidR="002D015D" w:rsidRPr="002D5990">
        <w:rPr>
          <w:rFonts w:ascii="Times New Roman" w:hAnsi="Times New Roman" w:cs="Times New Roman"/>
          <w:sz w:val="26"/>
          <w:szCs w:val="26"/>
        </w:rPr>
        <w:t xml:space="preserve"> в графе «</w:t>
      </w:r>
      <w:r w:rsidR="00F063C0">
        <w:rPr>
          <w:rFonts w:ascii="Times New Roman" w:hAnsi="Times New Roman" w:cs="Times New Roman"/>
          <w:sz w:val="26"/>
          <w:szCs w:val="26"/>
        </w:rPr>
        <w:t>Н</w:t>
      </w:r>
      <w:r w:rsidR="002D015D" w:rsidRPr="002D5990">
        <w:rPr>
          <w:rFonts w:ascii="Times New Roman" w:hAnsi="Times New Roman" w:cs="Times New Roman"/>
          <w:sz w:val="26"/>
          <w:szCs w:val="26"/>
        </w:rPr>
        <w:t>аименование операции» слова «</w:t>
      </w:r>
      <w:r w:rsidR="00540854" w:rsidRPr="002D5990">
        <w:rPr>
          <w:rFonts w:ascii="Times New Roman" w:hAnsi="Times New Roman" w:cs="Times New Roman"/>
          <w:sz w:val="26"/>
          <w:szCs w:val="26"/>
        </w:rPr>
        <w:t>экспортируемых товаров</w:t>
      </w:r>
      <w:r w:rsidR="00F773C3" w:rsidRPr="00F773C3">
        <w:rPr>
          <w:rFonts w:ascii="Times New Roman" w:hAnsi="Times New Roman" w:cs="Times New Roman"/>
          <w:sz w:val="26"/>
          <w:szCs w:val="26"/>
        </w:rPr>
        <w:t xml:space="preserve"> </w:t>
      </w:r>
      <w:r w:rsidR="00F773C3" w:rsidRPr="002D5990">
        <w:rPr>
          <w:rFonts w:ascii="Times New Roman" w:hAnsi="Times New Roman" w:cs="Times New Roman"/>
          <w:sz w:val="26"/>
          <w:szCs w:val="26"/>
        </w:rPr>
        <w:t>или продуктов переработки</w:t>
      </w:r>
      <w:r w:rsidR="00540854" w:rsidRPr="002D5990">
        <w:rPr>
          <w:rFonts w:ascii="Times New Roman" w:hAnsi="Times New Roman" w:cs="Times New Roman"/>
          <w:sz w:val="26"/>
          <w:szCs w:val="26"/>
        </w:rPr>
        <w:t>» заменить словами «экспортируемых (реэкспортируемых) товаров, указанных в  подпункте 1 пункта 1 статьи 164 Кодекса</w:t>
      </w:r>
      <w:proofErr w:type="gramStart"/>
      <w:r w:rsidR="00F773C3">
        <w:rPr>
          <w:rFonts w:ascii="Times New Roman" w:hAnsi="Times New Roman" w:cs="Times New Roman"/>
          <w:sz w:val="26"/>
          <w:szCs w:val="26"/>
        </w:rPr>
        <w:t>,»</w:t>
      </w:r>
      <w:proofErr w:type="gramEnd"/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473871" w:rsidRPr="002D5990" w:rsidRDefault="00673430" w:rsidP="00907F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5990">
        <w:rPr>
          <w:rFonts w:ascii="Times New Roman" w:hAnsi="Times New Roman" w:cs="Times New Roman"/>
          <w:sz w:val="26"/>
          <w:szCs w:val="26"/>
        </w:rPr>
        <w:t>1</w:t>
      </w:r>
      <w:r w:rsidR="00913E46">
        <w:rPr>
          <w:rFonts w:ascii="Times New Roman" w:hAnsi="Times New Roman" w:cs="Times New Roman"/>
          <w:sz w:val="26"/>
          <w:szCs w:val="26"/>
        </w:rPr>
        <w:t>8</w:t>
      </w:r>
      <w:r w:rsidR="002D015D" w:rsidRPr="002D5990">
        <w:rPr>
          <w:rFonts w:ascii="Times New Roman" w:hAnsi="Times New Roman" w:cs="Times New Roman"/>
          <w:sz w:val="26"/>
          <w:szCs w:val="26"/>
        </w:rPr>
        <w:t>.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 </w:t>
      </w:r>
      <w:r w:rsidR="002D015D" w:rsidRPr="002D5990">
        <w:rPr>
          <w:rFonts w:ascii="Times New Roman" w:hAnsi="Times New Roman" w:cs="Times New Roman"/>
          <w:sz w:val="26"/>
          <w:szCs w:val="26"/>
        </w:rPr>
        <w:t>П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о коду 1010436 </w:t>
      </w:r>
      <w:r w:rsidR="00473871" w:rsidRPr="002D5990">
        <w:rPr>
          <w:rFonts w:ascii="Times New Roman" w:hAnsi="Times New Roman" w:cs="Times New Roman"/>
          <w:sz w:val="26"/>
          <w:szCs w:val="26"/>
        </w:rPr>
        <w:t>в графе «</w:t>
      </w:r>
      <w:r w:rsidR="00F063C0">
        <w:rPr>
          <w:rFonts w:ascii="Times New Roman" w:hAnsi="Times New Roman" w:cs="Times New Roman"/>
          <w:sz w:val="26"/>
          <w:szCs w:val="26"/>
        </w:rPr>
        <w:t>Н</w:t>
      </w:r>
      <w:r w:rsidR="00473871" w:rsidRPr="002D5990">
        <w:rPr>
          <w:rFonts w:ascii="Times New Roman" w:hAnsi="Times New Roman" w:cs="Times New Roman"/>
          <w:sz w:val="26"/>
          <w:szCs w:val="26"/>
        </w:rPr>
        <w:t xml:space="preserve">аименование операции» слова </w:t>
      </w:r>
      <w:r w:rsidR="00006C92">
        <w:rPr>
          <w:rFonts w:ascii="Times New Roman" w:hAnsi="Times New Roman" w:cs="Times New Roman"/>
          <w:sz w:val="26"/>
          <w:szCs w:val="26"/>
        </w:rPr>
        <w:t>«</w:t>
      </w:r>
      <w:r w:rsidR="00006C92" w:rsidRPr="002D5990">
        <w:rPr>
          <w:rFonts w:ascii="Times New Roman" w:hAnsi="Times New Roman" w:cs="Times New Roman"/>
          <w:sz w:val="26"/>
          <w:szCs w:val="26"/>
        </w:rPr>
        <w:t xml:space="preserve">экспортируемых </w:t>
      </w:r>
      <w:r w:rsidR="00473871" w:rsidRPr="002D5990">
        <w:rPr>
          <w:rFonts w:ascii="Times New Roman" w:hAnsi="Times New Roman" w:cs="Times New Roman"/>
          <w:sz w:val="26"/>
          <w:szCs w:val="26"/>
        </w:rPr>
        <w:t>товаров или продуктов переработки» заменить словами «</w:t>
      </w:r>
      <w:r w:rsidR="00F773C3" w:rsidRPr="002D5990">
        <w:rPr>
          <w:rFonts w:ascii="Times New Roman" w:hAnsi="Times New Roman" w:cs="Times New Roman"/>
          <w:sz w:val="26"/>
          <w:szCs w:val="26"/>
        </w:rPr>
        <w:t xml:space="preserve">экспортируемых </w:t>
      </w:r>
      <w:r w:rsidR="00473871" w:rsidRPr="002D5990">
        <w:rPr>
          <w:rFonts w:ascii="Times New Roman" w:hAnsi="Times New Roman" w:cs="Times New Roman"/>
          <w:sz w:val="26"/>
          <w:szCs w:val="26"/>
        </w:rPr>
        <w:t>(реэкспортируемых) товаров, указанных в подпункте 1 пункта 1 статьи 164 Кодекса</w:t>
      </w:r>
      <w:r w:rsidR="00F773C3">
        <w:rPr>
          <w:rFonts w:ascii="Times New Roman" w:hAnsi="Times New Roman" w:cs="Times New Roman"/>
          <w:sz w:val="26"/>
          <w:szCs w:val="26"/>
        </w:rPr>
        <w:t>,</w:t>
      </w:r>
      <w:r w:rsidR="00473871" w:rsidRPr="002D5990">
        <w:rPr>
          <w:rFonts w:ascii="Times New Roman" w:hAnsi="Times New Roman" w:cs="Times New Roman"/>
          <w:sz w:val="26"/>
          <w:szCs w:val="26"/>
        </w:rPr>
        <w:t>»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907F20" w:rsidRPr="002D5990" w:rsidRDefault="00673430" w:rsidP="00907F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5990">
        <w:rPr>
          <w:rFonts w:ascii="Times New Roman" w:hAnsi="Times New Roman" w:cs="Times New Roman"/>
          <w:sz w:val="26"/>
          <w:szCs w:val="26"/>
        </w:rPr>
        <w:t>1</w:t>
      </w:r>
      <w:r w:rsidR="00913E46">
        <w:rPr>
          <w:rFonts w:ascii="Times New Roman" w:hAnsi="Times New Roman" w:cs="Times New Roman"/>
          <w:sz w:val="26"/>
          <w:szCs w:val="26"/>
        </w:rPr>
        <w:t>9</w:t>
      </w:r>
      <w:r w:rsidR="00473871" w:rsidRPr="002D5990">
        <w:rPr>
          <w:rFonts w:ascii="Times New Roman" w:hAnsi="Times New Roman" w:cs="Times New Roman"/>
          <w:sz w:val="26"/>
          <w:szCs w:val="26"/>
        </w:rPr>
        <w:t>.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 </w:t>
      </w:r>
      <w:r w:rsidR="00473871" w:rsidRPr="002D5990">
        <w:rPr>
          <w:rFonts w:ascii="Times New Roman" w:hAnsi="Times New Roman" w:cs="Times New Roman"/>
          <w:sz w:val="26"/>
          <w:szCs w:val="26"/>
        </w:rPr>
        <w:t>П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о коду 1010437 </w:t>
      </w:r>
      <w:r w:rsidR="00473871" w:rsidRPr="002D5990">
        <w:rPr>
          <w:rFonts w:ascii="Times New Roman" w:hAnsi="Times New Roman" w:cs="Times New Roman"/>
          <w:sz w:val="26"/>
          <w:szCs w:val="26"/>
        </w:rPr>
        <w:t>граф</w:t>
      </w:r>
      <w:r w:rsidR="00F773C3">
        <w:rPr>
          <w:rFonts w:ascii="Times New Roman" w:hAnsi="Times New Roman" w:cs="Times New Roman"/>
          <w:sz w:val="26"/>
          <w:szCs w:val="26"/>
        </w:rPr>
        <w:t>у</w:t>
      </w:r>
      <w:r w:rsidR="00473871" w:rsidRPr="002D5990">
        <w:rPr>
          <w:rFonts w:ascii="Times New Roman" w:hAnsi="Times New Roman" w:cs="Times New Roman"/>
          <w:sz w:val="26"/>
          <w:szCs w:val="26"/>
        </w:rPr>
        <w:t xml:space="preserve"> «</w:t>
      </w:r>
      <w:r w:rsidR="00006C92">
        <w:rPr>
          <w:rFonts w:ascii="Times New Roman" w:hAnsi="Times New Roman" w:cs="Times New Roman"/>
          <w:sz w:val="26"/>
          <w:szCs w:val="26"/>
        </w:rPr>
        <w:t>Н</w:t>
      </w:r>
      <w:r w:rsidR="00473871" w:rsidRPr="002D5990">
        <w:rPr>
          <w:rFonts w:ascii="Times New Roman" w:hAnsi="Times New Roman" w:cs="Times New Roman"/>
          <w:sz w:val="26"/>
          <w:szCs w:val="26"/>
        </w:rPr>
        <w:t xml:space="preserve">аименование операции» </w:t>
      </w:r>
      <w:r w:rsidR="00CD7BA5" w:rsidRPr="002D5990">
        <w:rPr>
          <w:rFonts w:ascii="Times New Roman" w:hAnsi="Times New Roman" w:cs="Times New Roman"/>
          <w:sz w:val="26"/>
          <w:szCs w:val="26"/>
        </w:rPr>
        <w:t xml:space="preserve"> после 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слов «в таможенной процедуре экспорта» </w:t>
      </w:r>
      <w:r w:rsidR="00CD7BA5" w:rsidRPr="002D5990">
        <w:rPr>
          <w:rFonts w:ascii="Times New Roman" w:hAnsi="Times New Roman" w:cs="Times New Roman"/>
          <w:sz w:val="26"/>
          <w:szCs w:val="26"/>
        </w:rPr>
        <w:t xml:space="preserve">дополнить 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 слов</w:t>
      </w:r>
      <w:r w:rsidR="00CD7BA5" w:rsidRPr="002D5990">
        <w:rPr>
          <w:rFonts w:ascii="Times New Roman" w:hAnsi="Times New Roman" w:cs="Times New Roman"/>
          <w:sz w:val="26"/>
          <w:szCs w:val="26"/>
        </w:rPr>
        <w:t xml:space="preserve">ом 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 «(реэкспорта)»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CD7BA5" w:rsidRPr="002D5990" w:rsidRDefault="00913E46" w:rsidP="00CD7B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8A4FA4" w:rsidRPr="002D5990">
        <w:rPr>
          <w:rFonts w:ascii="Times New Roman" w:hAnsi="Times New Roman" w:cs="Times New Roman"/>
          <w:sz w:val="26"/>
          <w:szCs w:val="26"/>
        </w:rPr>
        <w:t>.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 </w:t>
      </w:r>
      <w:r w:rsidR="008A4FA4" w:rsidRPr="002D5990">
        <w:rPr>
          <w:rFonts w:ascii="Times New Roman" w:hAnsi="Times New Roman" w:cs="Times New Roman"/>
          <w:sz w:val="26"/>
          <w:szCs w:val="26"/>
        </w:rPr>
        <w:t>П</w:t>
      </w:r>
      <w:r w:rsidR="00907F20" w:rsidRPr="002D5990">
        <w:rPr>
          <w:rFonts w:ascii="Times New Roman" w:hAnsi="Times New Roman" w:cs="Times New Roman"/>
          <w:sz w:val="26"/>
          <w:szCs w:val="26"/>
        </w:rPr>
        <w:t xml:space="preserve">о коду 1010440 </w:t>
      </w:r>
      <w:r w:rsidR="00CD7BA5" w:rsidRPr="002D5990">
        <w:rPr>
          <w:rFonts w:ascii="Times New Roman" w:hAnsi="Times New Roman" w:cs="Times New Roman"/>
          <w:sz w:val="26"/>
          <w:szCs w:val="26"/>
        </w:rPr>
        <w:t>в графе «</w:t>
      </w:r>
      <w:r w:rsidR="00F063C0">
        <w:rPr>
          <w:rFonts w:ascii="Times New Roman" w:hAnsi="Times New Roman" w:cs="Times New Roman"/>
          <w:sz w:val="26"/>
          <w:szCs w:val="26"/>
        </w:rPr>
        <w:t>Н</w:t>
      </w:r>
      <w:r w:rsidR="00CD7BA5" w:rsidRPr="002D5990">
        <w:rPr>
          <w:rFonts w:ascii="Times New Roman" w:hAnsi="Times New Roman" w:cs="Times New Roman"/>
          <w:sz w:val="26"/>
          <w:szCs w:val="26"/>
        </w:rPr>
        <w:t>аименование операции» слова «принадлежащего на праве собственности или на праве аренды (в том числе финансовой аренды (лизинга)» исключить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BB6397" w:rsidRPr="001D0231" w:rsidRDefault="00913E46" w:rsidP="00BB63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F8342A">
        <w:rPr>
          <w:rFonts w:ascii="Times New Roman" w:hAnsi="Times New Roman" w:cs="Times New Roman"/>
          <w:sz w:val="26"/>
          <w:szCs w:val="26"/>
        </w:rPr>
        <w:t>.</w:t>
      </w:r>
      <w:r w:rsidR="007E6A90">
        <w:rPr>
          <w:rFonts w:ascii="Times New Roman" w:hAnsi="Times New Roman" w:cs="Times New Roman"/>
          <w:sz w:val="26"/>
          <w:szCs w:val="26"/>
        </w:rPr>
        <w:t xml:space="preserve"> </w:t>
      </w:r>
      <w:r w:rsidR="00F8342A">
        <w:rPr>
          <w:rFonts w:ascii="Times New Roman" w:hAnsi="Times New Roman" w:cs="Times New Roman"/>
          <w:sz w:val="26"/>
          <w:szCs w:val="26"/>
        </w:rPr>
        <w:t>П</w:t>
      </w:r>
      <w:r w:rsidR="00BB6397" w:rsidRPr="001D0231">
        <w:rPr>
          <w:rFonts w:ascii="Times New Roman" w:hAnsi="Times New Roman" w:cs="Times New Roman"/>
          <w:sz w:val="26"/>
          <w:szCs w:val="26"/>
        </w:rPr>
        <w:t xml:space="preserve">о коду 1010411 </w:t>
      </w:r>
      <w:r w:rsidR="00F8342A">
        <w:rPr>
          <w:rFonts w:ascii="Times New Roman" w:hAnsi="Times New Roman" w:cs="Times New Roman"/>
          <w:sz w:val="26"/>
          <w:szCs w:val="26"/>
        </w:rPr>
        <w:t>графу «</w:t>
      </w:r>
      <w:r w:rsidR="00F063C0">
        <w:rPr>
          <w:rFonts w:ascii="Times New Roman" w:hAnsi="Times New Roman" w:cs="Times New Roman"/>
          <w:sz w:val="26"/>
          <w:szCs w:val="26"/>
        </w:rPr>
        <w:t>Н</w:t>
      </w:r>
      <w:r w:rsidR="00BB6397" w:rsidRPr="001D0231">
        <w:rPr>
          <w:rFonts w:ascii="Times New Roman" w:hAnsi="Times New Roman" w:cs="Times New Roman"/>
          <w:sz w:val="26"/>
          <w:szCs w:val="26"/>
        </w:rPr>
        <w:t>аименование операции</w:t>
      </w:r>
      <w:r w:rsidR="00F8342A">
        <w:rPr>
          <w:rFonts w:ascii="Times New Roman" w:hAnsi="Times New Roman" w:cs="Times New Roman"/>
          <w:sz w:val="26"/>
          <w:szCs w:val="26"/>
        </w:rPr>
        <w:t>»</w:t>
      </w:r>
      <w:r w:rsidR="00BB6397" w:rsidRPr="001D0231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BB6397" w:rsidRPr="001D0231" w:rsidRDefault="00BB6397" w:rsidP="00BB639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D0231">
        <w:rPr>
          <w:rFonts w:ascii="Times New Roman" w:hAnsi="Times New Roman" w:cs="Times New Roman"/>
          <w:sz w:val="26"/>
          <w:szCs w:val="26"/>
        </w:rPr>
        <w:t>«Реализация драгоценных металлов Государственному фонду драгоценных металлов и драгоценных камней Российской Федерации, фондам драгоценных металлов и драгоценных камней субъектов Российской Федерации, Центральному банку Российской Федерации, банкам налогоплательщиками, осуществляющими добычу или производство драгоценных металлов из лома и отходов, содержащих драгоценные металлы, а также налогоплательщиками, осуществляющими без лицензии на пользование недрами производство драгоценных металлов из лома и отходов, содержащих драгоценные металлы»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907F20" w:rsidRPr="001D0231" w:rsidRDefault="00913E46" w:rsidP="00907F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F8342A">
        <w:rPr>
          <w:rFonts w:ascii="Times New Roman" w:hAnsi="Times New Roman" w:cs="Times New Roman"/>
          <w:sz w:val="26"/>
          <w:szCs w:val="26"/>
        </w:rPr>
        <w:t>. П</w:t>
      </w:r>
      <w:r w:rsidR="00907F20" w:rsidRPr="001D0231">
        <w:rPr>
          <w:rFonts w:ascii="Times New Roman" w:hAnsi="Times New Roman" w:cs="Times New Roman"/>
          <w:sz w:val="26"/>
          <w:szCs w:val="26"/>
        </w:rPr>
        <w:t xml:space="preserve">о коду 1010443 </w:t>
      </w:r>
      <w:r w:rsidR="00F8342A">
        <w:rPr>
          <w:rFonts w:ascii="Times New Roman" w:hAnsi="Times New Roman" w:cs="Times New Roman"/>
          <w:sz w:val="26"/>
          <w:szCs w:val="26"/>
        </w:rPr>
        <w:t>графу «</w:t>
      </w:r>
      <w:r w:rsidR="00F063C0">
        <w:rPr>
          <w:rFonts w:ascii="Times New Roman" w:hAnsi="Times New Roman" w:cs="Times New Roman"/>
          <w:sz w:val="26"/>
          <w:szCs w:val="26"/>
        </w:rPr>
        <w:t>Н</w:t>
      </w:r>
      <w:r w:rsidR="00907F20" w:rsidRPr="001D0231">
        <w:rPr>
          <w:rFonts w:ascii="Times New Roman" w:hAnsi="Times New Roman" w:cs="Times New Roman"/>
          <w:sz w:val="26"/>
          <w:szCs w:val="26"/>
        </w:rPr>
        <w:t>аименование операции</w:t>
      </w:r>
      <w:r w:rsidR="00F8342A">
        <w:rPr>
          <w:rFonts w:ascii="Times New Roman" w:hAnsi="Times New Roman" w:cs="Times New Roman"/>
          <w:sz w:val="26"/>
          <w:szCs w:val="26"/>
        </w:rPr>
        <w:t xml:space="preserve">» </w:t>
      </w:r>
      <w:r w:rsidR="00907F20" w:rsidRPr="001D0231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F471E9" w:rsidRPr="001D0231" w:rsidRDefault="00907F20" w:rsidP="00F522D4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0231">
        <w:rPr>
          <w:rFonts w:ascii="Times New Roman" w:hAnsi="Times New Roman" w:cs="Times New Roman"/>
          <w:sz w:val="26"/>
          <w:szCs w:val="26"/>
        </w:rPr>
        <w:t>«Реализация выполняемых российскими перевозчиками на железнодорожном транспорте услуг по перевозке или транспортировке экспортируемых (реэкспортируемых) товаров, указанных в подпункте 1 пункта 1 статьи 164 Кодекса, а также работ (услуг), связанных с указанной перевозкой или транспортировкой, стоимость которых указана в перевозочных документах на перевозку экспортируемых (реэкспортируемых) товаров»</w:t>
      </w:r>
      <w:r w:rsidR="00764C15">
        <w:rPr>
          <w:rFonts w:ascii="Times New Roman" w:hAnsi="Times New Roman" w:cs="Times New Roman"/>
          <w:sz w:val="26"/>
          <w:szCs w:val="26"/>
        </w:rPr>
        <w:t>.</w:t>
      </w:r>
    </w:p>
    <w:p w:rsidR="00F471E9" w:rsidRPr="001D0231" w:rsidRDefault="00913E46" w:rsidP="00F47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F8342A">
        <w:rPr>
          <w:rFonts w:ascii="Times New Roman" w:hAnsi="Times New Roman" w:cs="Times New Roman"/>
          <w:sz w:val="26"/>
          <w:szCs w:val="26"/>
        </w:rPr>
        <w:t>. П</w:t>
      </w:r>
      <w:r w:rsidR="00F471E9" w:rsidRPr="001D0231">
        <w:rPr>
          <w:rFonts w:ascii="Times New Roman" w:hAnsi="Times New Roman" w:cs="Times New Roman"/>
          <w:sz w:val="26"/>
          <w:szCs w:val="26"/>
        </w:rPr>
        <w:t xml:space="preserve">о коду 1010451 </w:t>
      </w:r>
      <w:r w:rsidR="00F522D4">
        <w:rPr>
          <w:rFonts w:ascii="Times New Roman" w:hAnsi="Times New Roman" w:cs="Times New Roman"/>
          <w:sz w:val="26"/>
          <w:szCs w:val="26"/>
        </w:rPr>
        <w:t>графу «</w:t>
      </w:r>
      <w:r w:rsidR="00F063C0">
        <w:rPr>
          <w:rFonts w:ascii="Times New Roman" w:hAnsi="Times New Roman" w:cs="Times New Roman"/>
          <w:sz w:val="26"/>
          <w:szCs w:val="26"/>
        </w:rPr>
        <w:t>Н</w:t>
      </w:r>
      <w:r w:rsidR="00F471E9" w:rsidRPr="001D0231">
        <w:rPr>
          <w:rFonts w:ascii="Times New Roman" w:hAnsi="Times New Roman" w:cs="Times New Roman"/>
          <w:sz w:val="26"/>
          <w:szCs w:val="26"/>
        </w:rPr>
        <w:t>аименование операции</w:t>
      </w:r>
      <w:r w:rsidR="00F522D4">
        <w:rPr>
          <w:rFonts w:ascii="Times New Roman" w:hAnsi="Times New Roman" w:cs="Times New Roman"/>
          <w:sz w:val="26"/>
          <w:szCs w:val="26"/>
        </w:rPr>
        <w:t xml:space="preserve">» </w:t>
      </w:r>
      <w:r w:rsidR="00F471E9" w:rsidRPr="001D0231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F471E9" w:rsidRPr="001D0231" w:rsidRDefault="00F471E9" w:rsidP="00F47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D0231">
        <w:rPr>
          <w:rFonts w:ascii="Times New Roman" w:hAnsi="Times New Roman" w:cs="Times New Roman"/>
          <w:sz w:val="26"/>
          <w:szCs w:val="26"/>
        </w:rPr>
        <w:lastRenderedPageBreak/>
        <w:t>«Реализация</w:t>
      </w:r>
      <w:r w:rsidRPr="001D0231">
        <w:rPr>
          <w:rFonts w:ascii="Times New Roman" w:hAnsi="Times New Roman" w:cs="Times New Roman"/>
          <w:bCs/>
          <w:sz w:val="26"/>
          <w:szCs w:val="26"/>
        </w:rPr>
        <w:t xml:space="preserve"> услуг по предоставлению морских судов, судов смешанного (река - море) плавания и услуг членов экипажей таких судов в пользование на определенный срок на основании договоров фрахтования судна на время (тайм-чартер) для целей перевозки (транспортировки) вывозимых за пределы территории Российской Федерации или ввозимых на территорию Российской Федерации товаров»</w:t>
      </w:r>
      <w:r w:rsidR="00764C15">
        <w:rPr>
          <w:rFonts w:ascii="Times New Roman" w:hAnsi="Times New Roman" w:cs="Times New Roman"/>
          <w:bCs/>
          <w:sz w:val="26"/>
          <w:szCs w:val="26"/>
        </w:rPr>
        <w:t>.</w:t>
      </w:r>
    </w:p>
    <w:p w:rsidR="0093111D" w:rsidRDefault="00CC2F42" w:rsidP="000B6D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0231">
        <w:rPr>
          <w:rFonts w:ascii="Times New Roman" w:hAnsi="Times New Roman" w:cs="Times New Roman"/>
          <w:sz w:val="26"/>
          <w:szCs w:val="26"/>
        </w:rPr>
        <w:t>2</w:t>
      </w:r>
      <w:r w:rsidR="00913E46">
        <w:rPr>
          <w:rFonts w:ascii="Times New Roman" w:hAnsi="Times New Roman" w:cs="Times New Roman"/>
          <w:sz w:val="26"/>
          <w:szCs w:val="26"/>
        </w:rPr>
        <w:t>4</w:t>
      </w:r>
      <w:r w:rsidR="00D144C1">
        <w:rPr>
          <w:rFonts w:ascii="Times New Roman" w:hAnsi="Times New Roman" w:cs="Times New Roman"/>
          <w:sz w:val="26"/>
          <w:szCs w:val="26"/>
        </w:rPr>
        <w:t>.</w:t>
      </w:r>
      <w:r w:rsidR="0093111D" w:rsidRPr="001D0231">
        <w:rPr>
          <w:rFonts w:ascii="Times New Roman" w:hAnsi="Times New Roman" w:cs="Times New Roman"/>
          <w:sz w:val="26"/>
          <w:szCs w:val="26"/>
        </w:rPr>
        <w:t xml:space="preserve"> </w:t>
      </w:r>
      <w:r w:rsidR="00D144C1">
        <w:rPr>
          <w:rFonts w:ascii="Times New Roman" w:hAnsi="Times New Roman" w:cs="Times New Roman"/>
          <w:sz w:val="26"/>
          <w:szCs w:val="26"/>
        </w:rPr>
        <w:t>П</w:t>
      </w:r>
      <w:r w:rsidR="0093111D" w:rsidRPr="001D0231">
        <w:rPr>
          <w:rFonts w:ascii="Times New Roman" w:hAnsi="Times New Roman" w:cs="Times New Roman"/>
          <w:sz w:val="26"/>
          <w:szCs w:val="26"/>
        </w:rPr>
        <w:t>осле строки кода 1011409 дополнить строками следующего содержания:</w:t>
      </w:r>
    </w:p>
    <w:p w:rsidR="004613DF" w:rsidRPr="001D0231" w:rsidRDefault="004613DF" w:rsidP="000B6D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2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38"/>
        <w:gridCol w:w="6211"/>
        <w:gridCol w:w="2275"/>
      </w:tblGrid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1011431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Реализация услуг по компенсации суммы налога на добавленную стоимость физическим лицам – гражданам иностранных государств, имеющим право на такую компенсацию на основании статьи 169.1</w:t>
            </w:r>
            <w:r w:rsidRPr="001D0231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 xml:space="preserve"> 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Кодекса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164 Кодекса, пункт 1, подпункт 2.11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1011432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несырьевых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товаров, вывезенных в таможенной процедуре реэкспорта, указанных в абзацах четвертом и пятом подпункта 1 пункта 1 статьи 164 Кодекса (не указанных в пункте 2 статьи 164 Кодекса)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164 Кодекса, пункт 1, подпункт 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1011433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ind w:hanging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несырьевых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товаров, вывезенных в таможенной процедуре реэкспорта, указанных в абзацах четвертом и пятом подпункта 1 пункта 1 статьи 164 Кодекса (не указанных в пункте 2 статьи 164 Кодекса)</w:t>
            </w:r>
            <w:r w:rsidR="003170A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по операциям с лицами, местом регистрации, либо местом жительства, либо местом налогового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резидентства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которых являются государство или территория, включенные в перечень государств и территорий, утвержденный Министерством финансов Российской Федерации в соответствии с подпунктом 1 пункта 3 статьи 284 Кодекса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164 Кодекса, пункт 1, подпункт 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1011434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6E0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несырьевых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товаров, вывезенных в таможенной процедуре реэкспорта, указанных в абзацах четвертом и пятом подпункта 1 пункта 1 статьи 164 Кодекса (не указанных в пункте 2 статьи 164 Кодекса)</w:t>
            </w:r>
            <w:r w:rsidR="0024317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по операциям с лицами, признаваемым</w:t>
            </w:r>
            <w:r w:rsidR="00D144C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взаимозависимыми на основании статей 105.1 и 105.2 Кодекса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164 Кодекса, пункт 1, подпункт 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1011435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24317B">
            <w:pPr>
              <w:autoSpaceDE w:val="0"/>
              <w:autoSpaceDN w:val="0"/>
              <w:adjustRightInd w:val="0"/>
              <w:spacing w:after="0" w:line="240" w:lineRule="auto"/>
              <w:ind w:hanging="2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несырьевых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товаров, вывезенных в таможенной процедуре реэкспорта, указанных в абзацах четвертом и пятом подпункта 1 пункта 1 статьи 164 Кодекса (не указанных в пункте 2 статьи 164 Кодекса)</w:t>
            </w:r>
            <w:r w:rsidR="0024317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по операциям с лицами, признаваемым</w:t>
            </w:r>
            <w:r w:rsidR="00D144C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взаимозависимыми на основании статей 105.1</w:t>
            </w:r>
            <w:r w:rsidR="009F2802"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105.2 Кодекса</w:t>
            </w:r>
            <w:r w:rsidR="0024317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местом регистрации, либо местом жительства, либо местом налогового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резидентства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которых являются государство или территория, включенные в перечень государств и территорий, утвержденный Министерством финансов Российской Федерации в соответствии с подпунктом 1 пункта 3 статьи 284 Кодекса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Статья 164 Кодекса, пункт 1, подпункт 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1011436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ind w:hanging="2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несырьевых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товаров, вывезенных в таможенной процедуре реэкспорта, указанных в абзацах четвертом и пятом подпункта 1 пункта 1 статьи 164 Кодекса (указанных в пункте 2 статьи 164 Кодекса)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164 Кодекса, пункт 1, подпункт 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1011437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несырьевых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товаров, вывезенных в таможенной процедуре реэкспорта, указанных в абзацах четвертом и пятом подпункта 1 пункта 1 статьи 164 Кодекса (указанных в пункте 2 статьи 164 Кодекса)</w:t>
            </w:r>
            <w:r w:rsidR="0024317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по операциям с лицами, местом регистрации, либо местом жительства, либо местом налогового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резидентства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которых являются государство или территория, включенные в перечень государств и территорий, утвержденный Министерством финансов Российской Федерации в соответствии с подпунктом 1 пункта 3 статьи 284 Кодекса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164 Кодекса, пункт 1, подпункт 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1011438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несырьевых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товаров, вывезенных в таможенной процедуре реэкспорта, указанных в абзацах четвертом и пятом подпункта 1 пункта 1 статьи 164 Кодекса (указанных в пункте 2 статьи 164 Кодекса)</w:t>
            </w:r>
            <w:r w:rsidR="0024317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по операциям с лицами, признаваемым</w:t>
            </w:r>
            <w:r w:rsidR="00D144C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взаимозависимыми на основании статей 105.1 и 105.2 Кодекса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164 Кодекса, пункт 1, подпункт 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1011439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9005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несырьевых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товаров, вывезенных в таможенной процедуре реэкспорта, указанных в абзацах четвертом и пятом подпункта 1 пункта 1 статьи 164 Кодекса (указанных в пункте 2 статьи 164 Кодекса)</w:t>
            </w:r>
            <w:r w:rsidR="0090050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по операциям с лицами, признаваемым</w:t>
            </w:r>
            <w:r w:rsidR="00D144C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взаимозависимыми на основании статей 105.1</w:t>
            </w:r>
            <w:r w:rsidR="007761DB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105.2 Кодекса</w:t>
            </w:r>
            <w:r w:rsidR="0090050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местом регистрации, либо местом жительства, либо местом налогового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резидентства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которых являются государство или территория, включенные в перечень государств и территорий, утвержденный Министерством финансов Российской Федерации в соответствии с подпунктом 1 пункта 3 статьи 284 Кодекса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164 Кодекса, пункт 1, подпункт 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1011440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сырьевых товаров, вывезенных в таможенной процедуре реэкспорта, указанных в абзацах четвертом и пятом подпункта 1 пункта 1 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статьи 164 Кодекса (не указанных в пункте 2 статьи 164 Кодекса)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Статья 164 Кодекса, пункт 1, подпункт 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1011441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Реализация сырьевых товаров, вывезенных в таможенной процедуре реэкспорта, указанных в абзацах четвертом и пятом подпункта 1 пункта 1 статьи 164 Кодекса (не указанных в пункте 2 статьи 164 Кодекса)</w:t>
            </w:r>
            <w:r w:rsidR="0090050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по операциям с лицами, местом регистрации, либо местом жительства, либо местом налогового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резидентства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которых являются государство или территория, включенные в перечень государств и территорий, утвержденный Министерством финансов Российской Федерации в соответствии с подпунктом 1 пункта 3 статьи 284 Кодекса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164 Кодекса, пункт 1, подпункт 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1011442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Реализация сырьевых товаров, вывезенных в таможенной процедуре реэкспорта, указанных в абзацах четвертом и пятом подпункта 1 пункта 1 статьи 164 Кодекса (не указанных в пункте 2 статьи 164 Кодекса)</w:t>
            </w:r>
            <w:r w:rsidR="0090050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по операциям с лицами, признаваемым</w:t>
            </w:r>
            <w:r w:rsidR="009A6BF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взаимозависимыми на основании статей 105.1 и 105.2 Кодекса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164 Кодекса, пункт 1, подпункт 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1011443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9005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Реализация сырьевых товаров, вывезенных в таможенной процедуре реэкспорта, указанных в абзацах четвертом и пятом подпункта 1 пункта 1 статьи 164 Кодекса (не указанных в пункте 2 статьи 164 Кодекса)</w:t>
            </w:r>
            <w:r w:rsidR="0090050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по операциям с лицами, признаваемым</w:t>
            </w:r>
            <w:r w:rsidR="007B591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взаимозависимыми на основании статей 105.1 </w:t>
            </w:r>
            <w:r w:rsidR="009F2802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105.2 Кодекса</w:t>
            </w:r>
            <w:r w:rsidR="0090050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местом регистрации, либо местом жительства, либо местом налогового </w:t>
            </w:r>
            <w:proofErr w:type="spell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резидентства</w:t>
            </w:r>
            <w:proofErr w:type="spellEnd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которых являются государство или территория, включенные в перечень государств и территорий, утвержденный Министерством финансов Российской Федерации в соответствии с подпунктом 1 пункта 3 статьи 284 Кодекса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164 Кодекса, пункт 1, подпункт 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1011444</w:t>
            </w: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Реализация услуг по транспортировке природного газа трубопроводным транспортом в случаях, предусмотренных международными договорами Российской Федерации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164 Кодекса, пункт 1, подпункт 2.3-1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1011471</w:t>
            </w:r>
          </w:p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9005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Реализация услуг по перевозке товаров воздушными судами,</w:t>
            </w:r>
            <w:r w:rsidR="00900507">
              <w:rPr>
                <w:rFonts w:ascii="Times New Roman" w:hAnsi="Times New Roman" w:cs="Times New Roman"/>
                <w:sz w:val="26"/>
                <w:szCs w:val="26"/>
              </w:rPr>
              <w:t xml:space="preserve"> оказываемых  российскими организациями или индивидуальными предпринимателями, 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при которой пункт отправления и пункт назначения находятся за пределами территории Российской Федерации, в случае, если на территории Российской Федерации совершается посадка воздушного судна, 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 условии, что место прибытия товаров на территорию Российской Федерации и место убытия товаров с территории Российской Федерации совпадают</w:t>
            </w:r>
            <w:proofErr w:type="gramEnd"/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Статья 164 Кодекса, пункт 1, подпункт 2.10</w:t>
            </w:r>
          </w:p>
        </w:tc>
      </w:tr>
      <w:tr w:rsidR="00F9234A" w:rsidRPr="001D0231" w:rsidTr="00913E46"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1011445</w:t>
            </w:r>
          </w:p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Реализация услуг по внутренним воздушным перевозкам пассажиров и багажа при условии, что пункт отправления или пункт назначения пассажиров и багажа расположен на территории Калининградской области</w:t>
            </w:r>
            <w:r w:rsidR="00E2703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или при условии, что пункт отправления и (или) пункт назначения пассажиров и багажа расположены на территории Дальневосточного федерального округа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1D" w:rsidRPr="001D0231" w:rsidRDefault="0093111D" w:rsidP="000B6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164 Кодекса, пункт 1, подпункт 4.2</w:t>
            </w:r>
          </w:p>
        </w:tc>
      </w:tr>
    </w:tbl>
    <w:p w:rsidR="001742FA" w:rsidRPr="001D0231" w:rsidRDefault="001742FA" w:rsidP="000B6D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748F6" w:rsidRPr="001D0231" w:rsidRDefault="004748F6" w:rsidP="004748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0231">
        <w:rPr>
          <w:rFonts w:ascii="Times New Roman" w:hAnsi="Times New Roman" w:cs="Times New Roman"/>
          <w:sz w:val="26"/>
          <w:szCs w:val="26"/>
        </w:rPr>
        <w:t>2</w:t>
      </w:r>
      <w:r w:rsidR="00913E46">
        <w:rPr>
          <w:rFonts w:ascii="Times New Roman" w:hAnsi="Times New Roman" w:cs="Times New Roman"/>
          <w:sz w:val="26"/>
          <w:szCs w:val="26"/>
        </w:rPr>
        <w:t>5</w:t>
      </w:r>
      <w:r w:rsidR="00D144C1">
        <w:rPr>
          <w:rFonts w:ascii="Times New Roman" w:hAnsi="Times New Roman" w:cs="Times New Roman"/>
          <w:sz w:val="26"/>
          <w:szCs w:val="26"/>
        </w:rPr>
        <w:t>.</w:t>
      </w:r>
      <w:r w:rsidRPr="001D0231">
        <w:rPr>
          <w:rFonts w:ascii="Times New Roman" w:hAnsi="Times New Roman" w:cs="Times New Roman"/>
          <w:sz w:val="26"/>
          <w:szCs w:val="26"/>
        </w:rPr>
        <w:t xml:space="preserve"> </w:t>
      </w:r>
      <w:r w:rsidR="00D144C1">
        <w:rPr>
          <w:rFonts w:ascii="Times New Roman" w:hAnsi="Times New Roman" w:cs="Times New Roman"/>
          <w:sz w:val="26"/>
          <w:szCs w:val="26"/>
        </w:rPr>
        <w:t>П</w:t>
      </w:r>
      <w:r w:rsidRPr="001D0231">
        <w:rPr>
          <w:rFonts w:ascii="Times New Roman" w:hAnsi="Times New Roman" w:cs="Times New Roman"/>
          <w:sz w:val="26"/>
          <w:szCs w:val="26"/>
        </w:rPr>
        <w:t>осле кода 1011</w:t>
      </w:r>
      <w:r w:rsidR="00E87D91" w:rsidRPr="001D0231">
        <w:rPr>
          <w:rFonts w:ascii="Times New Roman" w:hAnsi="Times New Roman" w:cs="Times New Roman"/>
          <w:sz w:val="26"/>
          <w:szCs w:val="26"/>
        </w:rPr>
        <w:t>712</w:t>
      </w:r>
      <w:r w:rsidRPr="001D0231">
        <w:rPr>
          <w:rFonts w:ascii="Times New Roman" w:hAnsi="Times New Roman" w:cs="Times New Roman"/>
          <w:sz w:val="26"/>
          <w:szCs w:val="26"/>
        </w:rPr>
        <w:t xml:space="preserve"> дополнить строкой следующего содержания:</w:t>
      </w:r>
    </w:p>
    <w:p w:rsidR="004748F6" w:rsidRPr="001D0231" w:rsidRDefault="004748F6" w:rsidP="004748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271"/>
        <w:gridCol w:w="6237"/>
        <w:gridCol w:w="1836"/>
      </w:tblGrid>
      <w:tr w:rsidR="004748F6" w:rsidRPr="001D0231" w:rsidTr="004748F6">
        <w:tc>
          <w:tcPr>
            <w:tcW w:w="1271" w:type="dxa"/>
          </w:tcPr>
          <w:p w:rsidR="004748F6" w:rsidRPr="001D0231" w:rsidRDefault="004748F6" w:rsidP="004748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1011715</w:t>
            </w:r>
          </w:p>
        </w:tc>
        <w:tc>
          <w:tcPr>
            <w:tcW w:w="6237" w:type="dxa"/>
          </w:tcPr>
          <w:p w:rsidR="004748F6" w:rsidRPr="001D0231" w:rsidRDefault="00E87D91" w:rsidP="009725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Реализация сырых шкур животных, лома и отходов черных и цветных металлов, алюминия вторичного и его сплавов</w:t>
            </w:r>
            <w:r w:rsidR="009725AF"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25AF" w:rsidRPr="001D0231">
              <w:rPr>
                <w:rFonts w:ascii="Times New Roman" w:hAnsi="Times New Roman" w:cs="Times New Roman"/>
                <w:sz w:val="26"/>
                <w:szCs w:val="26"/>
              </w:rPr>
              <w:t>а также</w:t>
            </w:r>
            <w:r w:rsidR="009725AF" w:rsidRPr="001D0231">
              <w:rPr>
                <w:rFonts w:ascii="Times New Roman" w:hAnsi="Times New Roman"/>
                <w:sz w:val="26"/>
                <w:szCs w:val="26"/>
              </w:rPr>
              <w:t xml:space="preserve"> макулатуры</w:t>
            </w:r>
          </w:p>
        </w:tc>
        <w:tc>
          <w:tcPr>
            <w:tcW w:w="1836" w:type="dxa"/>
          </w:tcPr>
          <w:p w:rsidR="004748F6" w:rsidRDefault="00911C11" w:rsidP="004748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Статья 161</w:t>
            </w:r>
          </w:p>
          <w:p w:rsidR="0055740F" w:rsidRPr="001D0231" w:rsidRDefault="0055740F" w:rsidP="004748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Кодекса</w:t>
            </w:r>
          </w:p>
          <w:p w:rsidR="00911C11" w:rsidRPr="001D0231" w:rsidRDefault="00911C11" w:rsidP="00911C1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0231">
              <w:rPr>
                <w:rFonts w:ascii="Times New Roman" w:hAnsi="Times New Roman" w:cs="Times New Roman"/>
                <w:sz w:val="26"/>
                <w:szCs w:val="26"/>
              </w:rPr>
              <w:t>пункт 8</w:t>
            </w:r>
          </w:p>
        </w:tc>
      </w:tr>
    </w:tbl>
    <w:p w:rsidR="001742FA" w:rsidRDefault="001742FA" w:rsidP="007259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27037" w:rsidRPr="001D0231" w:rsidRDefault="00E27037" w:rsidP="00E2703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1D0231">
        <w:rPr>
          <w:rFonts w:ascii="Times New Roman" w:hAnsi="Times New Roman" w:cs="Times New Roman"/>
          <w:sz w:val="26"/>
          <w:szCs w:val="26"/>
        </w:rPr>
        <w:t>2</w:t>
      </w:r>
      <w:r w:rsidR="00913E46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 С</w:t>
      </w:r>
      <w:r w:rsidRPr="001D0231">
        <w:rPr>
          <w:rFonts w:ascii="Times New Roman" w:hAnsi="Times New Roman" w:cs="Times New Roman"/>
          <w:sz w:val="26"/>
          <w:szCs w:val="26"/>
        </w:rPr>
        <w:t>троку  кода 1011713  исключить</w:t>
      </w:r>
      <w:r w:rsidR="00FA1FF7">
        <w:rPr>
          <w:rFonts w:ascii="Times New Roman" w:hAnsi="Times New Roman" w:cs="Times New Roman"/>
          <w:sz w:val="26"/>
          <w:szCs w:val="26"/>
        </w:rPr>
        <w:t>.</w:t>
      </w:r>
    </w:p>
    <w:p w:rsidR="00E27037" w:rsidRPr="001D0231" w:rsidRDefault="00E27037" w:rsidP="007259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E27037" w:rsidRPr="001D0231" w:rsidSect="00733275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134" w:right="851" w:bottom="851" w:left="1701" w:header="709" w:footer="454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6C2" w:rsidRDefault="001736C2" w:rsidP="003501D9">
      <w:pPr>
        <w:spacing w:after="0" w:line="240" w:lineRule="auto"/>
      </w:pPr>
      <w:r>
        <w:separator/>
      </w:r>
    </w:p>
  </w:endnote>
  <w:endnote w:type="continuationSeparator" w:id="0">
    <w:p w:rsidR="001736C2" w:rsidRDefault="001736C2" w:rsidP="00350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DA6" w:rsidRPr="003A0A61" w:rsidRDefault="004D4DA6" w:rsidP="00EE5E60">
    <w:pPr>
      <w:pStyle w:val="ae"/>
      <w:rPr>
        <w:rFonts w:ascii="Times New Roman" w:hAnsi="Times New Roman" w:cs="Times New Roman"/>
        <w:color w:val="FFFFFF" w:themeColor="background1"/>
        <w:sz w:val="16"/>
      </w:rPr>
    </w:pPr>
    <w:r w:rsidRPr="003A0A61">
      <w:rPr>
        <w:rFonts w:ascii="Times New Roman" w:hAnsi="Times New Roman" w:cs="Times New Roman"/>
        <w:color w:val="FFFFFF" w:themeColor="background1"/>
        <w:sz w:val="16"/>
      </w:rPr>
      <w:t>25.12.2018 13:35</w:t>
    </w:r>
  </w:p>
  <w:p w:rsidR="00EE5E60" w:rsidRPr="003A0A61" w:rsidRDefault="00EE5E60" w:rsidP="00EE5E60">
    <w:pPr>
      <w:pStyle w:val="ae"/>
      <w:rPr>
        <w:rFonts w:ascii="Times New Roman" w:hAnsi="Times New Roman" w:cs="Times New Roman"/>
        <w:color w:val="FFFFFF" w:themeColor="background1"/>
        <w:sz w:val="16"/>
      </w:rPr>
    </w:pPr>
    <w:r w:rsidRPr="003A0A61">
      <w:rPr>
        <w:rFonts w:ascii="Times New Roman" w:hAnsi="Times New Roman" w:cs="Times New Roman"/>
        <w:color w:val="FFFFFF" w:themeColor="background1"/>
        <w:sz w:val="16"/>
        <w:lang w:val="en-US"/>
      </w:rPr>
      <w:sym w:font="Wingdings" w:char="F03C"/>
    </w:r>
    <w:r w:rsidRPr="003A0A61">
      <w:rPr>
        <w:rFonts w:ascii="Times New Roman" w:hAnsi="Times New Roman" w:cs="Times New Roman"/>
        <w:color w:val="FFFFFF" w:themeColor="background1"/>
        <w:sz w:val="16"/>
        <w:lang w:val="en-US"/>
      </w:rPr>
      <w:t xml:space="preserve"> </w:t>
    </w:r>
    <w:proofErr w:type="spellStart"/>
    <w:proofErr w:type="gramStart"/>
    <w:r w:rsidRPr="003A0A61">
      <w:rPr>
        <w:rFonts w:ascii="Times New Roman" w:hAnsi="Times New Roman" w:cs="Times New Roman"/>
        <w:i/>
        <w:color w:val="FFFFFF" w:themeColor="background1"/>
        <w:sz w:val="16"/>
        <w:lang w:val="en-US"/>
      </w:rPr>
      <w:t>kompburo</w:t>
    </w:r>
    <w:proofErr w:type="spellEnd"/>
    <w:proofErr w:type="gramEnd"/>
    <w:r w:rsidRPr="003A0A61">
      <w:rPr>
        <w:rFonts w:ascii="Times New Roman" w:hAnsi="Times New Roman" w:cs="Times New Roman"/>
        <w:i/>
        <w:color w:val="FFFFFF" w:themeColor="background1"/>
        <w:sz w:val="16"/>
        <w:lang w:val="en-US"/>
      </w:rPr>
      <w:t xml:space="preserve"> </w:t>
    </w:r>
    <w:r w:rsidRPr="003A0A61">
      <w:rPr>
        <w:rFonts w:ascii="Times New Roman" w:hAnsi="Times New Roman" w:cs="Times New Roman"/>
        <w:i/>
        <w:color w:val="FFFFFF" w:themeColor="background1"/>
        <w:sz w:val="16"/>
      </w:rPr>
      <w:t>/</w:t>
    </w:r>
    <w:proofErr w:type="spellStart"/>
    <w:r w:rsidRPr="003A0A61">
      <w:rPr>
        <w:rFonts w:ascii="Times New Roman" w:hAnsi="Times New Roman" w:cs="Times New Roman"/>
        <w:i/>
        <w:color w:val="FFFFFF" w:themeColor="background1"/>
        <w:sz w:val="16"/>
      </w:rPr>
      <w:t>Н.И</w:t>
    </w:r>
    <w:proofErr w:type="spellEnd"/>
    <w:r w:rsidRPr="003A0A61">
      <w:rPr>
        <w:rFonts w:ascii="Times New Roman" w:hAnsi="Times New Roman" w:cs="Times New Roman"/>
        <w:i/>
        <w:color w:val="FFFFFF" w:themeColor="background1"/>
        <w:sz w:val="16"/>
      </w:rPr>
      <w:t>./</w:t>
    </w:r>
    <w:proofErr w:type="spellStart"/>
    <w:r w:rsidRPr="003A0A61">
      <w:rPr>
        <w:rFonts w:ascii="Times New Roman" w:hAnsi="Times New Roman" w:cs="Times New Roman"/>
        <w:i/>
        <w:color w:val="FFFFFF" w:themeColor="background1"/>
        <w:sz w:val="16"/>
      </w:rPr>
      <w:fldChar w:fldCharType="begin"/>
    </w:r>
    <w:r w:rsidRPr="003A0A61">
      <w:rPr>
        <w:rFonts w:ascii="Times New Roman" w:hAnsi="Times New Roman" w:cs="Times New Roman"/>
        <w:i/>
        <w:color w:val="FFFFFF" w:themeColor="background1"/>
        <w:sz w:val="16"/>
      </w:rPr>
      <w:instrText xml:space="preserve"> FILENAME   \* MERGEFORMAT </w:instrText>
    </w:r>
    <w:r w:rsidRPr="003A0A61">
      <w:rPr>
        <w:rFonts w:ascii="Times New Roman" w:hAnsi="Times New Roman" w:cs="Times New Roman"/>
        <w:i/>
        <w:color w:val="FFFFFF" w:themeColor="background1"/>
        <w:sz w:val="16"/>
      </w:rPr>
      <w:fldChar w:fldCharType="separate"/>
    </w:r>
    <w:r w:rsidR="004D4DA6" w:rsidRPr="003A0A61">
      <w:rPr>
        <w:rFonts w:ascii="Times New Roman" w:hAnsi="Times New Roman" w:cs="Times New Roman"/>
        <w:i/>
        <w:noProof/>
        <w:color w:val="FFFFFF" w:themeColor="background1"/>
        <w:sz w:val="16"/>
      </w:rPr>
      <w:t>Прил</w:t>
    </w:r>
    <w:proofErr w:type="spellEnd"/>
    <w:r w:rsidR="004D4DA6" w:rsidRPr="003A0A61">
      <w:rPr>
        <w:rFonts w:ascii="Times New Roman" w:hAnsi="Times New Roman" w:cs="Times New Roman"/>
        <w:i/>
        <w:noProof/>
        <w:color w:val="FFFFFF" w:themeColor="background1"/>
        <w:sz w:val="16"/>
      </w:rPr>
      <w:t>-Е8847-5</w:t>
    </w:r>
    <w:r w:rsidRPr="003A0A61">
      <w:rPr>
        <w:rFonts w:ascii="Times New Roman" w:hAnsi="Times New Roman" w:cs="Times New Roman"/>
        <w:i/>
        <w:color w:val="FFFFFF" w:themeColor="background1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E60" w:rsidRPr="003A0A61" w:rsidRDefault="00EE5E60" w:rsidP="00EE5E60">
    <w:pPr>
      <w:pStyle w:val="ae"/>
      <w:rPr>
        <w:rFonts w:ascii="Times New Roman" w:hAnsi="Times New Roman" w:cs="Times New Roman"/>
        <w:color w:val="FFFFFF" w:themeColor="background1"/>
        <w:sz w:val="16"/>
      </w:rPr>
    </w:pPr>
    <w:r w:rsidRPr="003A0A61">
      <w:rPr>
        <w:rFonts w:ascii="Times New Roman" w:hAnsi="Times New Roman" w:cs="Times New Roman"/>
        <w:color w:val="FFFFFF" w:themeColor="background1"/>
        <w:sz w:val="16"/>
      </w:rPr>
      <w:fldChar w:fldCharType="begin"/>
    </w:r>
    <w:r w:rsidRPr="003A0A61">
      <w:rPr>
        <w:rFonts w:ascii="Times New Roman" w:hAnsi="Times New Roman" w:cs="Times New Roman"/>
        <w:color w:val="FFFFFF" w:themeColor="background1"/>
        <w:sz w:val="16"/>
      </w:rPr>
      <w:instrText xml:space="preserve"> DATE  \@ "dd.MM.yyyy H:mm"  \* MERGEFORMAT </w:instrText>
    </w:r>
    <w:r w:rsidRPr="003A0A61">
      <w:rPr>
        <w:rFonts w:ascii="Times New Roman" w:hAnsi="Times New Roman" w:cs="Times New Roman"/>
        <w:color w:val="FFFFFF" w:themeColor="background1"/>
        <w:sz w:val="16"/>
      </w:rPr>
      <w:fldChar w:fldCharType="separate"/>
    </w:r>
    <w:r w:rsidR="003A0A61" w:rsidRPr="003A0A61">
      <w:rPr>
        <w:rFonts w:ascii="Times New Roman" w:hAnsi="Times New Roman" w:cs="Times New Roman"/>
        <w:noProof/>
        <w:color w:val="FFFFFF" w:themeColor="background1"/>
        <w:sz w:val="16"/>
      </w:rPr>
      <w:t>31.01.2019 16:40</w:t>
    </w:r>
    <w:r w:rsidRPr="003A0A61">
      <w:rPr>
        <w:rFonts w:ascii="Times New Roman" w:hAnsi="Times New Roman" w:cs="Times New Roman"/>
        <w:color w:val="FFFFFF" w:themeColor="background1"/>
        <w:sz w:val="16"/>
      </w:rPr>
      <w:fldChar w:fldCharType="end"/>
    </w:r>
  </w:p>
  <w:p w:rsidR="00EE5E60" w:rsidRPr="003A0A61" w:rsidRDefault="00EE5E60" w:rsidP="00EE5E60">
    <w:pPr>
      <w:pStyle w:val="ae"/>
      <w:rPr>
        <w:rFonts w:ascii="Times New Roman" w:hAnsi="Times New Roman" w:cs="Times New Roman"/>
        <w:color w:val="FFFFFF" w:themeColor="background1"/>
        <w:sz w:val="16"/>
      </w:rPr>
    </w:pPr>
    <w:r w:rsidRPr="003A0A61">
      <w:rPr>
        <w:rFonts w:ascii="Times New Roman" w:hAnsi="Times New Roman" w:cs="Times New Roman"/>
        <w:color w:val="FFFFFF" w:themeColor="background1"/>
        <w:sz w:val="16"/>
        <w:lang w:val="en-US"/>
      </w:rPr>
      <w:sym w:font="Wingdings" w:char="F03C"/>
    </w:r>
    <w:r w:rsidRPr="003A0A61">
      <w:rPr>
        <w:rFonts w:ascii="Times New Roman" w:hAnsi="Times New Roman" w:cs="Times New Roman"/>
        <w:color w:val="FFFFFF" w:themeColor="background1"/>
        <w:sz w:val="16"/>
        <w:lang w:val="en-US"/>
      </w:rPr>
      <w:t xml:space="preserve"> </w:t>
    </w:r>
    <w:proofErr w:type="spellStart"/>
    <w:proofErr w:type="gramStart"/>
    <w:r w:rsidRPr="003A0A61">
      <w:rPr>
        <w:rFonts w:ascii="Times New Roman" w:hAnsi="Times New Roman" w:cs="Times New Roman"/>
        <w:i/>
        <w:color w:val="FFFFFF" w:themeColor="background1"/>
        <w:sz w:val="16"/>
        <w:lang w:val="en-US"/>
      </w:rPr>
      <w:t>kompburo</w:t>
    </w:r>
    <w:proofErr w:type="spellEnd"/>
    <w:proofErr w:type="gramEnd"/>
    <w:r w:rsidRPr="003A0A61">
      <w:rPr>
        <w:rFonts w:ascii="Times New Roman" w:hAnsi="Times New Roman" w:cs="Times New Roman"/>
        <w:i/>
        <w:color w:val="FFFFFF" w:themeColor="background1"/>
        <w:sz w:val="16"/>
        <w:lang w:val="en-US"/>
      </w:rPr>
      <w:t xml:space="preserve"> </w:t>
    </w:r>
    <w:r w:rsidRPr="003A0A61">
      <w:rPr>
        <w:rFonts w:ascii="Times New Roman" w:hAnsi="Times New Roman" w:cs="Times New Roman"/>
        <w:i/>
        <w:color w:val="FFFFFF" w:themeColor="background1"/>
        <w:sz w:val="16"/>
      </w:rPr>
      <w:t>/</w:t>
    </w:r>
    <w:proofErr w:type="spellStart"/>
    <w:r w:rsidRPr="003A0A61">
      <w:rPr>
        <w:rFonts w:ascii="Times New Roman" w:hAnsi="Times New Roman" w:cs="Times New Roman"/>
        <w:i/>
        <w:color w:val="FFFFFF" w:themeColor="background1"/>
        <w:sz w:val="16"/>
      </w:rPr>
      <w:t>Н.И</w:t>
    </w:r>
    <w:proofErr w:type="spellEnd"/>
    <w:r w:rsidRPr="003A0A61">
      <w:rPr>
        <w:rFonts w:ascii="Times New Roman" w:hAnsi="Times New Roman" w:cs="Times New Roman"/>
        <w:i/>
        <w:color w:val="FFFFFF" w:themeColor="background1"/>
        <w:sz w:val="16"/>
      </w:rPr>
      <w:t>./</w:t>
    </w:r>
    <w:proofErr w:type="spellStart"/>
    <w:r w:rsidRPr="003A0A61">
      <w:rPr>
        <w:rFonts w:ascii="Times New Roman" w:hAnsi="Times New Roman" w:cs="Times New Roman"/>
        <w:i/>
        <w:color w:val="FFFFFF" w:themeColor="background1"/>
        <w:sz w:val="16"/>
      </w:rPr>
      <w:fldChar w:fldCharType="begin"/>
    </w:r>
    <w:r w:rsidRPr="003A0A61">
      <w:rPr>
        <w:rFonts w:ascii="Times New Roman" w:hAnsi="Times New Roman" w:cs="Times New Roman"/>
        <w:i/>
        <w:color w:val="FFFFFF" w:themeColor="background1"/>
        <w:sz w:val="16"/>
      </w:rPr>
      <w:instrText xml:space="preserve"> FILENAME   \* MERGEFORMAT </w:instrText>
    </w:r>
    <w:r w:rsidRPr="003A0A61">
      <w:rPr>
        <w:rFonts w:ascii="Times New Roman" w:hAnsi="Times New Roman" w:cs="Times New Roman"/>
        <w:i/>
        <w:color w:val="FFFFFF" w:themeColor="background1"/>
        <w:sz w:val="16"/>
      </w:rPr>
      <w:fldChar w:fldCharType="separate"/>
    </w:r>
    <w:r w:rsidR="004D4DA6" w:rsidRPr="003A0A61">
      <w:rPr>
        <w:rFonts w:ascii="Times New Roman" w:hAnsi="Times New Roman" w:cs="Times New Roman"/>
        <w:i/>
        <w:noProof/>
        <w:color w:val="FFFFFF" w:themeColor="background1"/>
        <w:sz w:val="16"/>
      </w:rPr>
      <w:t>Прил</w:t>
    </w:r>
    <w:proofErr w:type="spellEnd"/>
    <w:r w:rsidR="004D4DA6" w:rsidRPr="003A0A61">
      <w:rPr>
        <w:rFonts w:ascii="Times New Roman" w:hAnsi="Times New Roman" w:cs="Times New Roman"/>
        <w:i/>
        <w:noProof/>
        <w:color w:val="FFFFFF" w:themeColor="background1"/>
        <w:sz w:val="16"/>
      </w:rPr>
      <w:t>-Е8847-5</w:t>
    </w:r>
    <w:r w:rsidRPr="003A0A61">
      <w:rPr>
        <w:rFonts w:ascii="Times New Roman" w:hAnsi="Times New Roman" w:cs="Times New Roman"/>
        <w:i/>
        <w:color w:val="FFFFFF" w:themeColor="background1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6C2" w:rsidRDefault="001736C2" w:rsidP="003501D9">
      <w:pPr>
        <w:spacing w:after="0" w:line="240" w:lineRule="auto"/>
      </w:pPr>
      <w:r>
        <w:separator/>
      </w:r>
    </w:p>
  </w:footnote>
  <w:footnote w:type="continuationSeparator" w:id="0">
    <w:p w:rsidR="001736C2" w:rsidRDefault="001736C2" w:rsidP="003501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38551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8151B" w:rsidRPr="00C8151B" w:rsidRDefault="00C8151B">
        <w:pPr>
          <w:pStyle w:val="ac"/>
          <w:jc w:val="center"/>
          <w:rPr>
            <w:rFonts w:ascii="Times New Roman" w:hAnsi="Times New Roman" w:cs="Times New Roman"/>
          </w:rPr>
        </w:pPr>
        <w:r w:rsidRPr="00C8151B">
          <w:rPr>
            <w:rFonts w:ascii="Times New Roman" w:hAnsi="Times New Roman" w:cs="Times New Roman"/>
          </w:rPr>
          <w:fldChar w:fldCharType="begin"/>
        </w:r>
        <w:r w:rsidRPr="00C8151B">
          <w:rPr>
            <w:rFonts w:ascii="Times New Roman" w:hAnsi="Times New Roman" w:cs="Times New Roman"/>
          </w:rPr>
          <w:instrText>PAGE   \* MERGEFORMAT</w:instrText>
        </w:r>
        <w:r w:rsidRPr="00C8151B">
          <w:rPr>
            <w:rFonts w:ascii="Times New Roman" w:hAnsi="Times New Roman" w:cs="Times New Roman"/>
          </w:rPr>
          <w:fldChar w:fldCharType="separate"/>
        </w:r>
        <w:r w:rsidR="003A0A61">
          <w:rPr>
            <w:rFonts w:ascii="Times New Roman" w:hAnsi="Times New Roman" w:cs="Times New Roman"/>
            <w:noProof/>
          </w:rPr>
          <w:t>9</w:t>
        </w:r>
        <w:r w:rsidRPr="00C8151B">
          <w:rPr>
            <w:rFonts w:ascii="Times New Roman" w:hAnsi="Times New Roman" w:cs="Times New Roman"/>
          </w:rPr>
          <w:fldChar w:fldCharType="end"/>
        </w:r>
      </w:p>
    </w:sdtContent>
  </w:sdt>
  <w:p w:rsidR="00C8151B" w:rsidRDefault="00C8151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4763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8151B" w:rsidRPr="00C8151B" w:rsidRDefault="00C8151B">
        <w:pPr>
          <w:pStyle w:val="ac"/>
          <w:jc w:val="center"/>
          <w:rPr>
            <w:rFonts w:ascii="Times New Roman" w:hAnsi="Times New Roman" w:cs="Times New Roman"/>
          </w:rPr>
        </w:pPr>
        <w:r w:rsidRPr="00C8151B">
          <w:rPr>
            <w:rFonts w:ascii="Times New Roman" w:hAnsi="Times New Roman" w:cs="Times New Roman"/>
          </w:rPr>
          <w:fldChar w:fldCharType="begin"/>
        </w:r>
        <w:r w:rsidRPr="00C8151B">
          <w:rPr>
            <w:rFonts w:ascii="Times New Roman" w:hAnsi="Times New Roman" w:cs="Times New Roman"/>
          </w:rPr>
          <w:instrText>PAGE   \* MERGEFORMAT</w:instrText>
        </w:r>
        <w:r w:rsidRPr="00C8151B">
          <w:rPr>
            <w:rFonts w:ascii="Times New Roman" w:hAnsi="Times New Roman" w:cs="Times New Roman"/>
          </w:rPr>
          <w:fldChar w:fldCharType="separate"/>
        </w:r>
        <w:r w:rsidR="003A0A61">
          <w:rPr>
            <w:rFonts w:ascii="Times New Roman" w:hAnsi="Times New Roman" w:cs="Times New Roman"/>
            <w:noProof/>
          </w:rPr>
          <w:t>5</w:t>
        </w:r>
        <w:r w:rsidRPr="00C8151B">
          <w:rPr>
            <w:rFonts w:ascii="Times New Roman" w:hAnsi="Times New Roman" w:cs="Times New Roman"/>
          </w:rPr>
          <w:fldChar w:fldCharType="end"/>
        </w:r>
      </w:p>
    </w:sdtContent>
  </w:sdt>
  <w:p w:rsidR="00C8151B" w:rsidRDefault="00C8151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23734"/>
    <w:multiLevelType w:val="hybridMultilevel"/>
    <w:tmpl w:val="EFA07A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1658D7"/>
    <w:multiLevelType w:val="hybridMultilevel"/>
    <w:tmpl w:val="D9BCC2FC"/>
    <w:lvl w:ilvl="0" w:tplc="CC8A722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92D703A"/>
    <w:multiLevelType w:val="hybridMultilevel"/>
    <w:tmpl w:val="7686861E"/>
    <w:lvl w:ilvl="0" w:tplc="2F24C3B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E4E1F5F"/>
    <w:multiLevelType w:val="hybridMultilevel"/>
    <w:tmpl w:val="FF7A7944"/>
    <w:lvl w:ilvl="0" w:tplc="500080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ABC"/>
    <w:rsid w:val="00006C92"/>
    <w:rsid w:val="00023D44"/>
    <w:rsid w:val="0002750A"/>
    <w:rsid w:val="00047DDC"/>
    <w:rsid w:val="00063112"/>
    <w:rsid w:val="00086816"/>
    <w:rsid w:val="0009406D"/>
    <w:rsid w:val="00094813"/>
    <w:rsid w:val="000B1D98"/>
    <w:rsid w:val="000B678C"/>
    <w:rsid w:val="000B6D03"/>
    <w:rsid w:val="000E15F3"/>
    <w:rsid w:val="000E367F"/>
    <w:rsid w:val="0010682B"/>
    <w:rsid w:val="00116C7C"/>
    <w:rsid w:val="00133F40"/>
    <w:rsid w:val="00153CAE"/>
    <w:rsid w:val="00162177"/>
    <w:rsid w:val="0017137C"/>
    <w:rsid w:val="00171EA7"/>
    <w:rsid w:val="001736C2"/>
    <w:rsid w:val="001742FA"/>
    <w:rsid w:val="0018598B"/>
    <w:rsid w:val="00195B4C"/>
    <w:rsid w:val="001A414B"/>
    <w:rsid w:val="001A7E6F"/>
    <w:rsid w:val="001B0104"/>
    <w:rsid w:val="001B68EF"/>
    <w:rsid w:val="001B70B7"/>
    <w:rsid w:val="001C04FD"/>
    <w:rsid w:val="001D0231"/>
    <w:rsid w:val="001D39BF"/>
    <w:rsid w:val="00215D3A"/>
    <w:rsid w:val="0022149D"/>
    <w:rsid w:val="002317C7"/>
    <w:rsid w:val="0024317B"/>
    <w:rsid w:val="00250389"/>
    <w:rsid w:val="0025128F"/>
    <w:rsid w:val="00254C52"/>
    <w:rsid w:val="00263B8A"/>
    <w:rsid w:val="00270C80"/>
    <w:rsid w:val="002753E4"/>
    <w:rsid w:val="00286BD4"/>
    <w:rsid w:val="00291C51"/>
    <w:rsid w:val="002A6A09"/>
    <w:rsid w:val="002B18F3"/>
    <w:rsid w:val="002C25F1"/>
    <w:rsid w:val="002C780C"/>
    <w:rsid w:val="002D015D"/>
    <w:rsid w:val="002D5990"/>
    <w:rsid w:val="002E5606"/>
    <w:rsid w:val="002F5C7C"/>
    <w:rsid w:val="00306CD4"/>
    <w:rsid w:val="003073BD"/>
    <w:rsid w:val="00315084"/>
    <w:rsid w:val="003170AD"/>
    <w:rsid w:val="0032521F"/>
    <w:rsid w:val="00332214"/>
    <w:rsid w:val="00340F3B"/>
    <w:rsid w:val="003501D9"/>
    <w:rsid w:val="00354B87"/>
    <w:rsid w:val="00360407"/>
    <w:rsid w:val="00374623"/>
    <w:rsid w:val="00374A9C"/>
    <w:rsid w:val="0039028F"/>
    <w:rsid w:val="00397A3C"/>
    <w:rsid w:val="003A0643"/>
    <w:rsid w:val="003A0A61"/>
    <w:rsid w:val="003A29BD"/>
    <w:rsid w:val="003A73B2"/>
    <w:rsid w:val="003D0322"/>
    <w:rsid w:val="003E759D"/>
    <w:rsid w:val="003F1822"/>
    <w:rsid w:val="003F5468"/>
    <w:rsid w:val="004379AB"/>
    <w:rsid w:val="0044257F"/>
    <w:rsid w:val="00443455"/>
    <w:rsid w:val="00443887"/>
    <w:rsid w:val="004445B9"/>
    <w:rsid w:val="004613DF"/>
    <w:rsid w:val="00472798"/>
    <w:rsid w:val="00473871"/>
    <w:rsid w:val="004748F6"/>
    <w:rsid w:val="004913DC"/>
    <w:rsid w:val="004945B7"/>
    <w:rsid w:val="004A368B"/>
    <w:rsid w:val="004A5DC4"/>
    <w:rsid w:val="004B2746"/>
    <w:rsid w:val="004C162B"/>
    <w:rsid w:val="004C5692"/>
    <w:rsid w:val="004D4DA6"/>
    <w:rsid w:val="004D7C60"/>
    <w:rsid w:val="004E317D"/>
    <w:rsid w:val="005002EF"/>
    <w:rsid w:val="005019A4"/>
    <w:rsid w:val="00526A71"/>
    <w:rsid w:val="00527579"/>
    <w:rsid w:val="00540854"/>
    <w:rsid w:val="005409F8"/>
    <w:rsid w:val="0055740F"/>
    <w:rsid w:val="00563478"/>
    <w:rsid w:val="00563E22"/>
    <w:rsid w:val="0057505E"/>
    <w:rsid w:val="005E6AE6"/>
    <w:rsid w:val="005F0759"/>
    <w:rsid w:val="0060199A"/>
    <w:rsid w:val="00605BEB"/>
    <w:rsid w:val="0065450D"/>
    <w:rsid w:val="00656CB8"/>
    <w:rsid w:val="00673430"/>
    <w:rsid w:val="00682A8A"/>
    <w:rsid w:val="00684DDD"/>
    <w:rsid w:val="00694D4F"/>
    <w:rsid w:val="006B0F75"/>
    <w:rsid w:val="006B17F8"/>
    <w:rsid w:val="006C5395"/>
    <w:rsid w:val="006D1A90"/>
    <w:rsid w:val="006D2868"/>
    <w:rsid w:val="006E0606"/>
    <w:rsid w:val="006F7A9F"/>
    <w:rsid w:val="0070662A"/>
    <w:rsid w:val="00706809"/>
    <w:rsid w:val="007167ED"/>
    <w:rsid w:val="0072598F"/>
    <w:rsid w:val="0073324F"/>
    <w:rsid w:val="00733275"/>
    <w:rsid w:val="007554D1"/>
    <w:rsid w:val="007615C4"/>
    <w:rsid w:val="00764C15"/>
    <w:rsid w:val="007653D1"/>
    <w:rsid w:val="007675A8"/>
    <w:rsid w:val="007761DB"/>
    <w:rsid w:val="007913D4"/>
    <w:rsid w:val="007A440E"/>
    <w:rsid w:val="007B471F"/>
    <w:rsid w:val="007B5915"/>
    <w:rsid w:val="007C6FDB"/>
    <w:rsid w:val="007E5D5A"/>
    <w:rsid w:val="007E6A90"/>
    <w:rsid w:val="00814DD3"/>
    <w:rsid w:val="00837EA3"/>
    <w:rsid w:val="008745E1"/>
    <w:rsid w:val="00877F97"/>
    <w:rsid w:val="00881CC9"/>
    <w:rsid w:val="00884646"/>
    <w:rsid w:val="00887773"/>
    <w:rsid w:val="008A0B5F"/>
    <w:rsid w:val="008A4FA4"/>
    <w:rsid w:val="008A7050"/>
    <w:rsid w:val="008C6103"/>
    <w:rsid w:val="008E11B7"/>
    <w:rsid w:val="008E6D07"/>
    <w:rsid w:val="008E720F"/>
    <w:rsid w:val="008F6068"/>
    <w:rsid w:val="00900507"/>
    <w:rsid w:val="00900A11"/>
    <w:rsid w:val="00907F20"/>
    <w:rsid w:val="00911C11"/>
    <w:rsid w:val="00913E46"/>
    <w:rsid w:val="00925525"/>
    <w:rsid w:val="00926430"/>
    <w:rsid w:val="00927625"/>
    <w:rsid w:val="0093111D"/>
    <w:rsid w:val="00933008"/>
    <w:rsid w:val="00937639"/>
    <w:rsid w:val="00937D17"/>
    <w:rsid w:val="00953168"/>
    <w:rsid w:val="00954259"/>
    <w:rsid w:val="00955DDB"/>
    <w:rsid w:val="009725AF"/>
    <w:rsid w:val="00973B87"/>
    <w:rsid w:val="00975021"/>
    <w:rsid w:val="00985ABC"/>
    <w:rsid w:val="0099059C"/>
    <w:rsid w:val="00993DC1"/>
    <w:rsid w:val="009A6B3D"/>
    <w:rsid w:val="009A6BF5"/>
    <w:rsid w:val="009B3B05"/>
    <w:rsid w:val="009D118A"/>
    <w:rsid w:val="009D333D"/>
    <w:rsid w:val="009E042F"/>
    <w:rsid w:val="009F1248"/>
    <w:rsid w:val="009F2802"/>
    <w:rsid w:val="00A02F0E"/>
    <w:rsid w:val="00A067C9"/>
    <w:rsid w:val="00A075BD"/>
    <w:rsid w:val="00A07DDF"/>
    <w:rsid w:val="00A17814"/>
    <w:rsid w:val="00A50BC9"/>
    <w:rsid w:val="00A81C08"/>
    <w:rsid w:val="00A91359"/>
    <w:rsid w:val="00AC3144"/>
    <w:rsid w:val="00AD5260"/>
    <w:rsid w:val="00AF4486"/>
    <w:rsid w:val="00B04B84"/>
    <w:rsid w:val="00B070BB"/>
    <w:rsid w:val="00B153E6"/>
    <w:rsid w:val="00B47CD5"/>
    <w:rsid w:val="00B47F9F"/>
    <w:rsid w:val="00B55F79"/>
    <w:rsid w:val="00B70646"/>
    <w:rsid w:val="00B803A6"/>
    <w:rsid w:val="00BA5FF1"/>
    <w:rsid w:val="00BB6397"/>
    <w:rsid w:val="00BC1FDF"/>
    <w:rsid w:val="00BE6A66"/>
    <w:rsid w:val="00BE6F51"/>
    <w:rsid w:val="00BF1792"/>
    <w:rsid w:val="00C204F1"/>
    <w:rsid w:val="00C44965"/>
    <w:rsid w:val="00C56768"/>
    <w:rsid w:val="00C57734"/>
    <w:rsid w:val="00C8151B"/>
    <w:rsid w:val="00C90063"/>
    <w:rsid w:val="00C909E2"/>
    <w:rsid w:val="00C96968"/>
    <w:rsid w:val="00C97CC8"/>
    <w:rsid w:val="00CA1CC9"/>
    <w:rsid w:val="00CA24F5"/>
    <w:rsid w:val="00CC093A"/>
    <w:rsid w:val="00CC0A5D"/>
    <w:rsid w:val="00CC0C41"/>
    <w:rsid w:val="00CC1212"/>
    <w:rsid w:val="00CC2F42"/>
    <w:rsid w:val="00CD4485"/>
    <w:rsid w:val="00CD7BA5"/>
    <w:rsid w:val="00CE689F"/>
    <w:rsid w:val="00CF139F"/>
    <w:rsid w:val="00D00EAD"/>
    <w:rsid w:val="00D01E4D"/>
    <w:rsid w:val="00D120B3"/>
    <w:rsid w:val="00D144C1"/>
    <w:rsid w:val="00D167EF"/>
    <w:rsid w:val="00D32C6F"/>
    <w:rsid w:val="00D40491"/>
    <w:rsid w:val="00D51DF1"/>
    <w:rsid w:val="00D52D24"/>
    <w:rsid w:val="00D57C17"/>
    <w:rsid w:val="00D60D64"/>
    <w:rsid w:val="00D669E6"/>
    <w:rsid w:val="00D75CF8"/>
    <w:rsid w:val="00D81B2F"/>
    <w:rsid w:val="00D91520"/>
    <w:rsid w:val="00DB7B1D"/>
    <w:rsid w:val="00DC2BFD"/>
    <w:rsid w:val="00DC3615"/>
    <w:rsid w:val="00DE74C5"/>
    <w:rsid w:val="00E0022C"/>
    <w:rsid w:val="00E23CBB"/>
    <w:rsid w:val="00E23F21"/>
    <w:rsid w:val="00E25BE4"/>
    <w:rsid w:val="00E2609E"/>
    <w:rsid w:val="00E27037"/>
    <w:rsid w:val="00E30BC8"/>
    <w:rsid w:val="00E350C1"/>
    <w:rsid w:val="00E55D46"/>
    <w:rsid w:val="00E67FB2"/>
    <w:rsid w:val="00E7481D"/>
    <w:rsid w:val="00E75E08"/>
    <w:rsid w:val="00E7742C"/>
    <w:rsid w:val="00E77639"/>
    <w:rsid w:val="00E803C2"/>
    <w:rsid w:val="00E87D91"/>
    <w:rsid w:val="00E947CF"/>
    <w:rsid w:val="00EA28FA"/>
    <w:rsid w:val="00EC1B7F"/>
    <w:rsid w:val="00ED40FF"/>
    <w:rsid w:val="00ED4F7F"/>
    <w:rsid w:val="00EE5E60"/>
    <w:rsid w:val="00EF4F5D"/>
    <w:rsid w:val="00F063C0"/>
    <w:rsid w:val="00F27280"/>
    <w:rsid w:val="00F32CC8"/>
    <w:rsid w:val="00F3332A"/>
    <w:rsid w:val="00F42F8C"/>
    <w:rsid w:val="00F471E9"/>
    <w:rsid w:val="00F47B1C"/>
    <w:rsid w:val="00F522D4"/>
    <w:rsid w:val="00F55C9A"/>
    <w:rsid w:val="00F734A1"/>
    <w:rsid w:val="00F75E8F"/>
    <w:rsid w:val="00F773C3"/>
    <w:rsid w:val="00F82691"/>
    <w:rsid w:val="00F8342A"/>
    <w:rsid w:val="00F83B49"/>
    <w:rsid w:val="00F83DF1"/>
    <w:rsid w:val="00F84EEA"/>
    <w:rsid w:val="00F85E4C"/>
    <w:rsid w:val="00F9234A"/>
    <w:rsid w:val="00FA0AE6"/>
    <w:rsid w:val="00FA1FF7"/>
    <w:rsid w:val="00FA66C0"/>
    <w:rsid w:val="00FE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C2BF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C2BF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C2BF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C2BF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C2BF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C2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2BF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54259"/>
    <w:pPr>
      <w:ind w:left="720"/>
      <w:contextualSpacing/>
    </w:pPr>
  </w:style>
  <w:style w:type="paragraph" w:customStyle="1" w:styleId="ab">
    <w:name w:val="Знак Знак Знак"/>
    <w:basedOn w:val="a"/>
    <w:rsid w:val="00A50BC9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350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501D9"/>
  </w:style>
  <w:style w:type="paragraph" w:styleId="ae">
    <w:name w:val="footer"/>
    <w:basedOn w:val="a"/>
    <w:link w:val="af"/>
    <w:uiPriority w:val="99"/>
    <w:unhideWhenUsed/>
    <w:rsid w:val="00350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501D9"/>
  </w:style>
  <w:style w:type="table" w:styleId="af0">
    <w:name w:val="Table Grid"/>
    <w:basedOn w:val="a1"/>
    <w:uiPriority w:val="39"/>
    <w:rsid w:val="00474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 Знак Знак"/>
    <w:basedOn w:val="a"/>
    <w:rsid w:val="00656CB8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DC2BF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C2BF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DC2BFD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C2BF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DC2BFD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C2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2BFD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954259"/>
    <w:pPr>
      <w:ind w:left="720"/>
      <w:contextualSpacing/>
    </w:pPr>
  </w:style>
  <w:style w:type="paragraph" w:customStyle="1" w:styleId="ab">
    <w:name w:val="Знак Знак Знак"/>
    <w:basedOn w:val="a"/>
    <w:rsid w:val="00A50BC9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350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501D9"/>
  </w:style>
  <w:style w:type="paragraph" w:styleId="ae">
    <w:name w:val="footer"/>
    <w:basedOn w:val="a"/>
    <w:link w:val="af"/>
    <w:uiPriority w:val="99"/>
    <w:unhideWhenUsed/>
    <w:rsid w:val="00350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501D9"/>
  </w:style>
  <w:style w:type="table" w:styleId="af0">
    <w:name w:val="Table Grid"/>
    <w:basedOn w:val="a1"/>
    <w:uiPriority w:val="39"/>
    <w:rsid w:val="00474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Знак Знак Знак"/>
    <w:basedOn w:val="a"/>
    <w:rsid w:val="00656CB8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5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3F2865B16C259229295123A32963353B869694910AAD3799EC0ABD760HCT0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04A61941629EF227C4A67F93BB7BDFFB4E512107CE8ECB65F9327252k840P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0404359A95EA68F112CBAE2A4935769BBA418D96779E3BB5DB99F1995E71o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04359A95EA68F112CBAE2A4935769BBA418994769B3BB5DB99F1995E71o2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A97E3-C0FA-4126-9C09-A00AB9FE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2974</Words>
  <Characters>16957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Думинская Ольга Сергеевна</dc:creator>
  <cp:lastModifiedBy>Барабанщикова</cp:lastModifiedBy>
  <cp:revision>2</cp:revision>
  <cp:lastPrinted>2019-01-25T08:54:00Z</cp:lastPrinted>
  <dcterms:created xsi:type="dcterms:W3CDTF">2019-01-31T13:41:00Z</dcterms:created>
  <dcterms:modified xsi:type="dcterms:W3CDTF">2019-01-31T13:41:00Z</dcterms:modified>
</cp:coreProperties>
</file>